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F" w:rsidRPr="00DB25D9" w:rsidRDefault="008F1DBF" w:rsidP="005A799B">
      <w:pPr>
        <w:jc w:val="center"/>
        <w:rPr>
          <w:b/>
          <w:sz w:val="28"/>
        </w:rPr>
      </w:pPr>
      <w:r w:rsidRPr="00DB25D9">
        <w:rPr>
          <w:b/>
          <w:sz w:val="28"/>
        </w:rPr>
        <w:t>КУРГАНСКАЯ   ОБЛАСТЬ</w:t>
      </w:r>
    </w:p>
    <w:p w:rsidR="008F1DBF" w:rsidRPr="002E43EA" w:rsidRDefault="008F1DBF" w:rsidP="005A799B">
      <w:pPr>
        <w:pStyle w:val="a3"/>
        <w:tabs>
          <w:tab w:val="left" w:pos="3340"/>
        </w:tabs>
        <w:rPr>
          <w:b/>
        </w:rPr>
      </w:pPr>
      <w:r w:rsidRPr="00CF3F17">
        <w:rPr>
          <w:b/>
        </w:rPr>
        <w:t xml:space="preserve">ВАРГАШИНСКИЙ </w:t>
      </w:r>
      <w:r w:rsidRPr="002E43EA">
        <w:rPr>
          <w:b/>
        </w:rPr>
        <w:t xml:space="preserve"> РАЙОН</w:t>
      </w:r>
    </w:p>
    <w:p w:rsidR="008F1DBF" w:rsidRPr="007D19C2" w:rsidRDefault="008F1DBF" w:rsidP="005A799B">
      <w:pPr>
        <w:jc w:val="center"/>
        <w:rPr>
          <w:b/>
          <w:sz w:val="28"/>
        </w:rPr>
      </w:pPr>
      <w:r>
        <w:rPr>
          <w:b/>
          <w:sz w:val="28"/>
        </w:rPr>
        <w:t>АДМИНИСТРАЦИЯ ВАРГАШИНСКОГО  РАЙОНА</w:t>
      </w:r>
    </w:p>
    <w:p w:rsidR="008F1DBF" w:rsidRDefault="008F1DBF" w:rsidP="005A799B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8F1DBF" w:rsidRDefault="008F1DBF" w:rsidP="005A799B">
      <w:pPr>
        <w:rPr>
          <w:sz w:val="28"/>
        </w:rPr>
      </w:pPr>
    </w:p>
    <w:p w:rsidR="008F1DBF" w:rsidRDefault="008F1DBF" w:rsidP="005A799B">
      <w:pPr>
        <w:rPr>
          <w:sz w:val="28"/>
        </w:rPr>
      </w:pPr>
    </w:p>
    <w:p w:rsidR="008F1DBF" w:rsidRDefault="008F1DBF" w:rsidP="005A799B">
      <w:pPr>
        <w:rPr>
          <w:b/>
          <w:sz w:val="28"/>
        </w:rPr>
      </w:pPr>
      <w:r w:rsidRPr="007D19C2">
        <w:rPr>
          <w:b/>
          <w:sz w:val="28"/>
        </w:rPr>
        <w:t xml:space="preserve">                                             </w:t>
      </w:r>
      <w:r>
        <w:rPr>
          <w:b/>
          <w:sz w:val="28"/>
        </w:rPr>
        <w:t xml:space="preserve">     ПОСТАНОВЛЕНИЕ</w:t>
      </w:r>
    </w:p>
    <w:p w:rsidR="008F1DBF" w:rsidRDefault="008F1DBF" w:rsidP="005A799B">
      <w:pPr>
        <w:rPr>
          <w:b/>
          <w:sz w:val="28"/>
        </w:rPr>
      </w:pPr>
    </w:p>
    <w:p w:rsidR="008F1DBF" w:rsidRPr="007D19C2" w:rsidRDefault="008F1DBF" w:rsidP="005A799B">
      <w:pPr>
        <w:rPr>
          <w:b/>
          <w:sz w:val="28"/>
        </w:rPr>
      </w:pPr>
    </w:p>
    <w:p w:rsidR="008F1DBF" w:rsidRPr="007D19C2" w:rsidRDefault="008F1DBF" w:rsidP="005A799B">
      <w:pPr>
        <w:jc w:val="center"/>
        <w:rPr>
          <w:b/>
          <w:sz w:val="28"/>
        </w:rPr>
      </w:pPr>
    </w:p>
    <w:p w:rsidR="008F1DBF" w:rsidRDefault="008F1DBF" w:rsidP="005A799B">
      <w:pPr>
        <w:rPr>
          <w:b/>
          <w:sz w:val="28"/>
        </w:rPr>
      </w:pPr>
      <w:r>
        <w:rPr>
          <w:b/>
          <w:sz w:val="28"/>
        </w:rPr>
        <w:t xml:space="preserve">от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___________________ № ______                                     </w:t>
      </w:r>
    </w:p>
    <w:p w:rsidR="008F1DBF" w:rsidRDefault="008F1DBF" w:rsidP="005A799B">
      <w:pPr>
        <w:rPr>
          <w:b/>
          <w:sz w:val="28"/>
        </w:rPr>
      </w:pPr>
      <w:r>
        <w:rPr>
          <w:b/>
          <w:sz w:val="28"/>
        </w:rPr>
        <w:t>р.п. Варгаши</w:t>
      </w:r>
    </w:p>
    <w:p w:rsidR="008F1DBF" w:rsidRDefault="008F1DBF" w:rsidP="005A799B">
      <w:pPr>
        <w:rPr>
          <w:b/>
          <w:sz w:val="28"/>
        </w:rPr>
      </w:pPr>
    </w:p>
    <w:p w:rsidR="008F1DBF" w:rsidRDefault="008F1DBF" w:rsidP="005A799B">
      <w:pPr>
        <w:rPr>
          <w:b/>
          <w:sz w:val="28"/>
        </w:rPr>
      </w:pPr>
    </w:p>
    <w:p w:rsidR="008F1DBF" w:rsidRDefault="008F1DBF" w:rsidP="005A799B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8F1DBF" w:rsidRDefault="008F1DBF" w:rsidP="005A799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Варгашинского</w:t>
      </w:r>
      <w:proofErr w:type="spellEnd"/>
      <w:r>
        <w:rPr>
          <w:b/>
          <w:sz w:val="28"/>
        </w:rPr>
        <w:t xml:space="preserve"> района от 14 ноября 2012 года №197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строительства, а также на ввод объектов в эксплуатацию»</w:t>
      </w:r>
    </w:p>
    <w:p w:rsidR="008F1DBF" w:rsidRDefault="008F1DBF" w:rsidP="005A799B">
      <w:pPr>
        <w:rPr>
          <w:sz w:val="28"/>
        </w:rPr>
      </w:pPr>
      <w:r>
        <w:rPr>
          <w:sz w:val="28"/>
        </w:rPr>
        <w:t xml:space="preserve">   </w:t>
      </w:r>
    </w:p>
    <w:p w:rsidR="008F1DBF" w:rsidRPr="004F4E09" w:rsidRDefault="008F1DBF" w:rsidP="005A799B">
      <w:pPr>
        <w:rPr>
          <w:sz w:val="28"/>
        </w:rPr>
      </w:pPr>
    </w:p>
    <w:p w:rsidR="008F1DBF" w:rsidRPr="00DC36FA" w:rsidRDefault="008F1DBF" w:rsidP="005A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приведения нормативной правовой базы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 Администрация 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 района  </w:t>
      </w:r>
      <w:r>
        <w:rPr>
          <w:sz w:val="28"/>
        </w:rPr>
        <w:t>ПОСТАНОВЛЯЕТ</w:t>
      </w:r>
      <w:r w:rsidRPr="00C051B6">
        <w:rPr>
          <w:b/>
          <w:sz w:val="28"/>
        </w:rPr>
        <w:t>:</w:t>
      </w:r>
    </w:p>
    <w:p w:rsidR="008F1DBF" w:rsidRPr="005A799B" w:rsidRDefault="008F1DBF" w:rsidP="00FB4EFC">
      <w:pPr>
        <w:pStyle w:val="a5"/>
        <w:numPr>
          <w:ilvl w:val="0"/>
          <w:numId w:val="2"/>
        </w:numPr>
        <w:ind w:left="0" w:firstLine="709"/>
        <w:jc w:val="both"/>
      </w:pPr>
      <w:r w:rsidRPr="005A799B">
        <w:rPr>
          <w:sz w:val="28"/>
        </w:rPr>
        <w:t xml:space="preserve">Внести в </w:t>
      </w:r>
      <w:r>
        <w:rPr>
          <w:sz w:val="28"/>
        </w:rPr>
        <w:t xml:space="preserve">приложение к </w:t>
      </w:r>
      <w:r w:rsidRPr="005A799B">
        <w:rPr>
          <w:sz w:val="28"/>
        </w:rPr>
        <w:t>постановлени</w:t>
      </w:r>
      <w:r>
        <w:rPr>
          <w:sz w:val="28"/>
        </w:rPr>
        <w:t>ю</w:t>
      </w:r>
      <w:r w:rsidRPr="005A799B">
        <w:rPr>
          <w:sz w:val="28"/>
        </w:rPr>
        <w:t xml:space="preserve"> Администрации </w:t>
      </w:r>
      <w:proofErr w:type="spellStart"/>
      <w:r w:rsidRPr="005A799B">
        <w:rPr>
          <w:sz w:val="28"/>
        </w:rPr>
        <w:t>Варгашинского</w:t>
      </w:r>
      <w:proofErr w:type="spellEnd"/>
      <w:r w:rsidRPr="005A799B">
        <w:rPr>
          <w:sz w:val="28"/>
        </w:rPr>
        <w:t xml:space="preserve"> района от 14 ноября 2012 года №197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строительства, а также на ввод объектов в эксплуатацию»</w:t>
      </w:r>
      <w:r>
        <w:rPr>
          <w:sz w:val="28"/>
        </w:rPr>
        <w:t xml:space="preserve"> следующие изменения:</w:t>
      </w:r>
    </w:p>
    <w:p w:rsidR="008F1DBF" w:rsidRDefault="005C3D4A" w:rsidP="00FB4EFC">
      <w:pPr>
        <w:pStyle w:val="a5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1706">
        <w:rPr>
          <w:sz w:val="28"/>
          <w:szCs w:val="28"/>
        </w:rPr>
        <w:t>ункты 3-10 изложить в следующей редакции</w:t>
      </w:r>
      <w:r w:rsidR="008F1DBF">
        <w:rPr>
          <w:sz w:val="28"/>
          <w:szCs w:val="28"/>
        </w:rPr>
        <w:t>: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46A4">
        <w:rPr>
          <w:spacing w:val="1"/>
          <w:sz w:val="28"/>
          <w:szCs w:val="28"/>
        </w:rPr>
        <w:t xml:space="preserve">3. </w:t>
      </w:r>
      <w:r w:rsidRPr="007D46A4">
        <w:rPr>
          <w:sz w:val="28"/>
          <w:szCs w:val="28"/>
        </w:rPr>
        <w:t xml:space="preserve">Администрация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района находится по адресу: 641230, улица                                                                                                                                                                         Чкалова, дом 22, р.п. Варгаши, 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  района, Курганской области.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График работы Администрации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района: ежедневно с 8 до 17 часов (кроме выходных и праздничных дней), в предпраздничные дни – с 8 до 16 часов, перерыв с 12 до 13 часов.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Официальный сайт Администрации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 района в информационно-телекоммуникационной сети «Интернет»:</w:t>
      </w:r>
      <w:r w:rsidRPr="007D46A4">
        <w:rPr>
          <w:sz w:val="28"/>
          <w:szCs w:val="28"/>
          <w:lang w:val="en-US"/>
        </w:rPr>
        <w:t>www</w:t>
      </w:r>
      <w:r w:rsidRPr="007D46A4">
        <w:rPr>
          <w:sz w:val="28"/>
          <w:szCs w:val="28"/>
        </w:rPr>
        <w:t>.45варгаши.рф.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отдела  архитектуры  и  градостроительства  управления  строительства,  жилищно-коммунального  хозяйства,  транспорта  и  дорожной  деятельности </w:t>
      </w:r>
      <w:r w:rsidRPr="007D46A4">
        <w:rPr>
          <w:sz w:val="28"/>
          <w:szCs w:val="28"/>
        </w:rPr>
        <w:t xml:space="preserve">Администрации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</w:t>
      </w:r>
      <w:r w:rsidRPr="007D46A4">
        <w:rPr>
          <w:sz w:val="28"/>
          <w:szCs w:val="28"/>
        </w:rPr>
        <w:lastRenderedPageBreak/>
        <w:t xml:space="preserve">района, </w:t>
      </w:r>
      <w:r>
        <w:rPr>
          <w:i/>
          <w:sz w:val="28"/>
          <w:szCs w:val="28"/>
        </w:rPr>
        <w:t xml:space="preserve"> </w:t>
      </w:r>
      <w:r w:rsidRPr="00A73572">
        <w:rPr>
          <w:sz w:val="28"/>
          <w:szCs w:val="28"/>
        </w:rPr>
        <w:t>ответствен</w:t>
      </w:r>
      <w:r>
        <w:rPr>
          <w:sz w:val="28"/>
          <w:szCs w:val="28"/>
        </w:rPr>
        <w:t>н</w:t>
      </w:r>
      <w:r w:rsidRPr="00A73572">
        <w:rPr>
          <w:sz w:val="28"/>
          <w:szCs w:val="28"/>
        </w:rPr>
        <w:t>ого за предоставление муниципальной услуги</w:t>
      </w:r>
      <w:r w:rsidRPr="007D46A4">
        <w:rPr>
          <w:sz w:val="28"/>
          <w:szCs w:val="28"/>
        </w:rPr>
        <w:t>:</w:t>
      </w:r>
      <w:r w:rsidRPr="007D46A4">
        <w:rPr>
          <w:color w:val="000000"/>
          <w:sz w:val="28"/>
          <w:szCs w:val="28"/>
        </w:rPr>
        <w:t xml:space="preserve"> </w:t>
      </w:r>
      <w:proofErr w:type="spellStart"/>
      <w:r w:rsidRPr="007D46A4">
        <w:rPr>
          <w:color w:val="000000"/>
          <w:sz w:val="28"/>
          <w:szCs w:val="28"/>
        </w:rPr>
        <w:t>stroitelstvo-otdel@yandex.ru</w:t>
      </w:r>
      <w:proofErr w:type="spellEnd"/>
      <w:r w:rsidRPr="007D46A4">
        <w:rPr>
          <w:sz w:val="28"/>
          <w:szCs w:val="28"/>
        </w:rPr>
        <w:t>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Справочный номер телефона</w:t>
      </w:r>
      <w:r w:rsidRPr="007D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 архитектуры  и  градостроительства  управления  строительства,  жилищно-коммунального  хозяйства,  транспорта  и  дорожной  деятельности </w:t>
      </w:r>
      <w:r w:rsidRPr="007D46A4">
        <w:rPr>
          <w:sz w:val="28"/>
          <w:szCs w:val="28"/>
        </w:rPr>
        <w:t xml:space="preserve">Администрации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 района:   8(35233 22-3-05).</w:t>
      </w:r>
    </w:p>
    <w:p w:rsidR="008F1DBF" w:rsidRPr="007D46A4" w:rsidRDefault="008F1DBF" w:rsidP="00B1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4. Информация по вопросам предоставления муниципальной услуги может быть получена: </w:t>
      </w:r>
    </w:p>
    <w:p w:rsidR="008F1DBF" w:rsidRPr="007D46A4" w:rsidRDefault="008F1DBF" w:rsidP="00B1170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 xml:space="preserve">- в информационно-телекоммуникационной сети «Интернет» (далее – сеть Интернет) на официальном сайте Администрации  </w:t>
      </w:r>
      <w:proofErr w:type="spellStart"/>
      <w:r w:rsidRPr="007D46A4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7D46A4">
        <w:rPr>
          <w:rFonts w:ascii="Times New Roman" w:hAnsi="Times New Roman" w:cs="Times New Roman"/>
          <w:sz w:val="28"/>
          <w:szCs w:val="28"/>
        </w:rPr>
        <w:t xml:space="preserve"> района Курганской области (далее – официальный сайт) </w:t>
      </w:r>
      <w:r w:rsidRPr="007D46A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7D46A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4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D46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D46A4">
        <w:rPr>
          <w:rFonts w:ascii="Times New Roman" w:hAnsi="Times New Roman" w:cs="Times New Roman"/>
          <w:sz w:val="28"/>
          <w:szCs w:val="28"/>
        </w:rPr>
        <w:t>.45варгаши.рф.);</w:t>
      </w:r>
    </w:p>
    <w:p w:rsidR="008F1DBF" w:rsidRPr="007D46A4" w:rsidRDefault="008F1DBF" w:rsidP="00B1170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 xml:space="preserve"> - в Администрации </w:t>
      </w:r>
      <w:proofErr w:type="spellStart"/>
      <w:r w:rsidRPr="007D46A4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7D46A4">
        <w:rPr>
          <w:rFonts w:ascii="Times New Roman" w:hAnsi="Times New Roman" w:cs="Times New Roman"/>
          <w:sz w:val="28"/>
          <w:szCs w:val="28"/>
        </w:rPr>
        <w:t xml:space="preserve"> района на информационных стендах, а также при помощи средств телефонной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6A4">
        <w:rPr>
          <w:rFonts w:ascii="Times New Roman" w:hAnsi="Times New Roman" w:cs="Times New Roman"/>
          <w:sz w:val="28"/>
          <w:szCs w:val="28"/>
        </w:rPr>
        <w:t>, электронной почты, при устном или письменном обращении;</w:t>
      </w:r>
    </w:p>
    <w:p w:rsidR="008F1DBF" w:rsidRPr="007D46A4" w:rsidRDefault="008F1DBF" w:rsidP="00B1170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>- в федеральной государственной информационной системе «Единый портал государственных и муниципальных услуг (функций)» (далее – Портал) (</w:t>
      </w:r>
      <w:hyperlink r:id="rId5" w:history="1">
        <w:r w:rsidRPr="007D46A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6" w:history="1">
        <w:r w:rsidRPr="007D46A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hyperlink r:id="rId7" w:history="1">
        <w:proofErr w:type="spellStart"/>
        <w:r w:rsidRPr="007D46A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</w:hyperlink>
      <w:hyperlink r:id="rId8" w:history="1">
        <w:r w:rsidRPr="007D46A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proofErr w:type="spellStart"/>
        <w:r w:rsidRPr="007D46A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46A4">
        <w:rPr>
          <w:rFonts w:ascii="Times New Roman" w:hAnsi="Times New Roman" w:cs="Times New Roman"/>
          <w:sz w:val="28"/>
          <w:szCs w:val="28"/>
        </w:rPr>
        <w:t>);</w:t>
      </w:r>
    </w:p>
    <w:p w:rsidR="008F1DBF" w:rsidRPr="007D46A4" w:rsidRDefault="008F1DBF" w:rsidP="00B1170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 xml:space="preserve">-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— ГБУ «МФЦ»): </w:t>
      </w:r>
      <w:proofErr w:type="gramStart"/>
      <w:r w:rsidRPr="007D46A4">
        <w:rPr>
          <w:rFonts w:ascii="Times New Roman" w:hAnsi="Times New Roman" w:cs="Times New Roman"/>
          <w:sz w:val="28"/>
          <w:szCs w:val="28"/>
        </w:rPr>
        <w:t>Курганская область, г. Курган, ул. Куйбышева, д.144, стр. 41; тел.: 8 (3522) 44-35-50.</w:t>
      </w:r>
      <w:proofErr w:type="gramEnd"/>
      <w:r w:rsidRPr="007D46A4">
        <w:rPr>
          <w:rFonts w:ascii="Times New Roman" w:hAnsi="Times New Roman" w:cs="Times New Roman"/>
          <w:sz w:val="28"/>
          <w:szCs w:val="28"/>
        </w:rPr>
        <w:t xml:space="preserve"> График работы ГБУ «МФЦ»: понедельник – пятница с 8:00 до 20:00, суббота с 8:00 до 17:00, воскресенье - выходной;</w:t>
      </w:r>
    </w:p>
    <w:p w:rsidR="008F1DBF" w:rsidRPr="007D46A4" w:rsidRDefault="008F1DBF" w:rsidP="00B1170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 xml:space="preserve"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— отдел ГБУ «МФЦ»): Курганская область, </w:t>
      </w:r>
      <w:proofErr w:type="spellStart"/>
      <w:r w:rsidRPr="007D46A4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Pr="007D46A4">
        <w:rPr>
          <w:rFonts w:ascii="Times New Roman" w:hAnsi="Times New Roman" w:cs="Times New Roman"/>
          <w:sz w:val="28"/>
          <w:szCs w:val="28"/>
        </w:rPr>
        <w:t xml:space="preserve"> район, р.п. Варгаши</w:t>
      </w:r>
      <w:proofErr w:type="gramStart"/>
      <w:r w:rsidRPr="007D46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6A4">
        <w:rPr>
          <w:rFonts w:ascii="Times New Roman" w:hAnsi="Times New Roman" w:cs="Times New Roman"/>
          <w:sz w:val="28"/>
          <w:szCs w:val="28"/>
        </w:rPr>
        <w:t xml:space="preserve"> улица   Матросова,  №  8, телефон: 8(35233 21-0-10) .</w:t>
      </w:r>
      <w:r>
        <w:rPr>
          <w:rFonts w:ascii="Times New Roman" w:hAnsi="Times New Roman" w:cs="Times New Roman"/>
          <w:sz w:val="28"/>
          <w:szCs w:val="28"/>
        </w:rPr>
        <w:t xml:space="preserve"> График  работы  отдела  ГБУ  «МФЦ»:  понедельник – пятница  с  9:00- до  18:00,  суббота,  воскресенье  - выходной.</w:t>
      </w:r>
    </w:p>
    <w:p w:rsidR="008F1DBF" w:rsidRPr="007D46A4" w:rsidRDefault="008F1DBF" w:rsidP="00B1170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 отделе ГБУ «МФЦ»  осуществляется на основании соглашения о взаимодействии, заключенного между ГБУ «МФЦ» и Администрацией </w:t>
      </w:r>
      <w:proofErr w:type="spellStart"/>
      <w:r w:rsidRPr="007D46A4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7D46A4">
        <w:rPr>
          <w:rFonts w:ascii="Times New Roman" w:hAnsi="Times New Roman" w:cs="Times New Roman"/>
          <w:sz w:val="28"/>
          <w:szCs w:val="28"/>
        </w:rPr>
        <w:t xml:space="preserve"> района, с учетом требований к информированию, установленных регламентом.</w:t>
      </w:r>
    </w:p>
    <w:p w:rsidR="008F1DBF" w:rsidRPr="007D46A4" w:rsidRDefault="008F1DBF" w:rsidP="00B11706">
      <w:pPr>
        <w:ind w:firstLine="709"/>
        <w:jc w:val="both"/>
        <w:rPr>
          <w:iCs/>
          <w:sz w:val="28"/>
          <w:szCs w:val="28"/>
        </w:rPr>
      </w:pPr>
      <w:r w:rsidRPr="007D46A4">
        <w:rPr>
          <w:sz w:val="28"/>
          <w:szCs w:val="28"/>
        </w:rPr>
        <w:t xml:space="preserve">5. </w:t>
      </w:r>
      <w:r w:rsidRPr="007D46A4">
        <w:rPr>
          <w:iCs/>
          <w:sz w:val="28"/>
          <w:szCs w:val="28"/>
        </w:rPr>
        <w:t xml:space="preserve">При информировании по телефону должностное лицо Администрации  </w:t>
      </w:r>
      <w:proofErr w:type="spellStart"/>
      <w:r w:rsidRPr="007D46A4">
        <w:rPr>
          <w:iCs/>
          <w:sz w:val="28"/>
          <w:szCs w:val="28"/>
        </w:rPr>
        <w:t>Варгашинского</w:t>
      </w:r>
      <w:proofErr w:type="spellEnd"/>
      <w:r w:rsidRPr="007D46A4">
        <w:rPr>
          <w:iCs/>
          <w:sz w:val="28"/>
          <w:szCs w:val="28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Информирование по вопросам предоставления муниципальной услуги по телефону не должно превышать 10</w:t>
      </w:r>
      <w:r w:rsidRPr="007D46A4">
        <w:rPr>
          <w:i/>
          <w:sz w:val="28"/>
          <w:szCs w:val="28"/>
        </w:rPr>
        <w:t xml:space="preserve"> </w:t>
      </w:r>
      <w:r w:rsidRPr="007D46A4">
        <w:rPr>
          <w:sz w:val="28"/>
          <w:szCs w:val="28"/>
        </w:rPr>
        <w:t xml:space="preserve"> минут.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При ответе на телефонный звонок должностное лицо, ответственное за информирование, представляется, назвав свои фамилию, имя, отчество, </w:t>
      </w:r>
      <w:r w:rsidRPr="007D46A4">
        <w:rPr>
          <w:sz w:val="28"/>
          <w:szCs w:val="28"/>
        </w:rPr>
        <w:lastRenderedPageBreak/>
        <w:t xml:space="preserve">должность, наименование отраслевого органа (структурного подразделения) Администрации 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46A4">
        <w:rPr>
          <w:sz w:val="28"/>
          <w:szCs w:val="28"/>
        </w:rPr>
        <w:t xml:space="preserve">6. </w:t>
      </w:r>
      <w:r w:rsidRPr="007D46A4">
        <w:rPr>
          <w:iCs/>
          <w:sz w:val="28"/>
          <w:szCs w:val="28"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абзацами третьим-пятым пункта 5 настоящего регламента процедуры. 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Продолжительность информирования не должна превышать   20</w:t>
      </w:r>
      <w:r w:rsidRPr="007D46A4">
        <w:rPr>
          <w:i/>
          <w:iCs/>
          <w:sz w:val="28"/>
          <w:szCs w:val="28"/>
        </w:rPr>
        <w:t xml:space="preserve"> </w:t>
      </w:r>
      <w:r w:rsidRPr="007D46A4">
        <w:rPr>
          <w:iCs/>
          <w:sz w:val="28"/>
          <w:szCs w:val="28"/>
        </w:rPr>
        <w:t>минут.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7. 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10</w:t>
      </w:r>
      <w:r w:rsidRPr="007D46A4">
        <w:rPr>
          <w:i/>
          <w:iCs/>
          <w:sz w:val="28"/>
          <w:szCs w:val="28"/>
        </w:rPr>
        <w:t xml:space="preserve"> </w:t>
      </w:r>
      <w:r w:rsidRPr="007D46A4">
        <w:rPr>
          <w:iCs/>
          <w:sz w:val="28"/>
          <w:szCs w:val="28"/>
        </w:rPr>
        <w:t xml:space="preserve"> рабочих дней со дня регистрации обращения.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8. Предоставление заявителям сведений о ходе предоставления муниципальной услуги осуществляется должностными лицами,</w:t>
      </w:r>
      <w:r w:rsidRPr="007D46A4">
        <w:rPr>
          <w:iCs/>
          <w:sz w:val="28"/>
          <w:szCs w:val="28"/>
        </w:rPr>
        <w:t xml:space="preserve"> ответственными за информирование, в установленном настоящей главой регламента порядке</w:t>
      </w:r>
      <w:r w:rsidRPr="007D46A4">
        <w:rPr>
          <w:sz w:val="28"/>
          <w:szCs w:val="28"/>
        </w:rPr>
        <w:t>: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1) при личном приеме;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2) с использованием почтовой связи, телефонной связи, электронной почты.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9. При использовании Портала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 xml:space="preserve">10. На информационных стендах, расположенных в месте  предоставления муниципальной услуги в Администрации </w:t>
      </w:r>
      <w:proofErr w:type="spellStart"/>
      <w:r w:rsidRPr="007D46A4">
        <w:rPr>
          <w:iCs/>
          <w:sz w:val="28"/>
          <w:szCs w:val="28"/>
        </w:rPr>
        <w:t>Варгашинского</w:t>
      </w:r>
      <w:proofErr w:type="spellEnd"/>
      <w:r w:rsidRPr="007D46A4">
        <w:rPr>
          <w:iCs/>
          <w:sz w:val="28"/>
          <w:szCs w:val="28"/>
        </w:rPr>
        <w:t xml:space="preserve"> </w:t>
      </w:r>
      <w:r w:rsidRPr="007D46A4">
        <w:rPr>
          <w:iCs/>
          <w:sz w:val="28"/>
          <w:szCs w:val="28"/>
        </w:rPr>
        <w:lastRenderedPageBreak/>
        <w:t>района, на официальном сайте размещается следующая информация по вопросам предоставления муниципальной услуги: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1) почтовый адрес Администрации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   района</w:t>
      </w:r>
      <w:r w:rsidR="002664E8">
        <w:rPr>
          <w:sz w:val="28"/>
          <w:szCs w:val="28"/>
        </w:rPr>
        <w:t>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2) адреса официального сайта и электронной почты Администрации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справочные номера  телефонов</w:t>
      </w:r>
      <w:r w:rsidRPr="007D46A4">
        <w:rPr>
          <w:sz w:val="28"/>
          <w:szCs w:val="28"/>
        </w:rPr>
        <w:t xml:space="preserve"> Администрации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 района, ее отраслевых органов, структурных подразделений, ответственных за предоставление муниципальной услуги;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4) график работы Администрации 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района, график приема заявителей;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iCs/>
          <w:sz w:val="28"/>
          <w:szCs w:val="28"/>
        </w:rPr>
        <w:t>5)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6) перечень документов, необходимых для получения муниципальной услуги;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7) форма и образцы заполнения заявления о предоставлении муниципальной услуги;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8) досудебный (внесудебный) порядок обжалования решений и действий (бездействия) Администрации 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  района, ее должностных лиц;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9) блок-схема предоставления муниципальной услуги;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10) текст </w:t>
      </w:r>
      <w:r>
        <w:rPr>
          <w:sz w:val="28"/>
          <w:szCs w:val="28"/>
        </w:rPr>
        <w:t xml:space="preserve"> настоящего </w:t>
      </w:r>
      <w:r w:rsidRPr="007D46A4">
        <w:rPr>
          <w:sz w:val="28"/>
          <w:szCs w:val="28"/>
        </w:rPr>
        <w:t>регламента;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 кабинет</w:t>
      </w:r>
      <w:r w:rsidRPr="007D46A4">
        <w:rPr>
          <w:sz w:val="28"/>
          <w:szCs w:val="28"/>
        </w:rPr>
        <w:t xml:space="preserve"> предоставления муниципальной услуги;</w:t>
      </w:r>
    </w:p>
    <w:p w:rsidR="008F1DBF" w:rsidRPr="007D46A4" w:rsidRDefault="008F1DBF" w:rsidP="00B1170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12) информация о месте нахождения и графике работы ГБУ «МФЦ», отдела ГБУ «МФЦ»</w:t>
      </w:r>
      <w:proofErr w:type="gramStart"/>
      <w:r w:rsidRPr="007D46A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proofErr w:type="gramEnd"/>
      <w:r>
        <w:rPr>
          <w:iCs/>
          <w:sz w:val="28"/>
          <w:szCs w:val="28"/>
        </w:rPr>
        <w:t>;</w:t>
      </w:r>
    </w:p>
    <w:p w:rsidR="008F1DBF" w:rsidRDefault="008F1DBF" w:rsidP="00210E8D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196055">
        <w:rPr>
          <w:sz w:val="28"/>
          <w:szCs w:val="28"/>
        </w:rPr>
        <w:t>ункт 13</w:t>
      </w:r>
      <w:r>
        <w:rPr>
          <w:sz w:val="28"/>
          <w:szCs w:val="28"/>
        </w:rPr>
        <w:t xml:space="preserve"> </w:t>
      </w:r>
      <w:r w:rsidRPr="00196055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8F1DBF" w:rsidRPr="00C31D60" w:rsidRDefault="008F1DBF" w:rsidP="00210E8D">
      <w:pPr>
        <w:shd w:val="clear" w:color="auto" w:fill="FFFFFF"/>
        <w:tabs>
          <w:tab w:val="left" w:pos="1363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13</w:t>
      </w:r>
      <w:r w:rsidRPr="00C31D60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C31D60">
        <w:rPr>
          <w:spacing w:val="-1"/>
          <w:sz w:val="28"/>
          <w:szCs w:val="28"/>
        </w:rPr>
        <w:t>В предоставлении муниципальной услуги участвуют следующие органы:</w:t>
      </w:r>
    </w:p>
    <w:p w:rsidR="008F1DBF" w:rsidRPr="00C31D60" w:rsidRDefault="008F1DBF" w:rsidP="00210E8D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right="19" w:firstLine="709"/>
        <w:jc w:val="both"/>
        <w:rPr>
          <w:sz w:val="28"/>
          <w:szCs w:val="28"/>
        </w:rPr>
      </w:pPr>
      <w:proofErr w:type="spellStart"/>
      <w:r w:rsidRPr="00C31D60">
        <w:rPr>
          <w:sz w:val="28"/>
          <w:szCs w:val="28"/>
        </w:rPr>
        <w:t>Варгашинский</w:t>
      </w:r>
      <w:proofErr w:type="spellEnd"/>
      <w:r w:rsidRPr="00C31D60">
        <w:rPr>
          <w:sz w:val="28"/>
          <w:szCs w:val="28"/>
        </w:rPr>
        <w:t xml:space="preserve"> отдел Управления Федеральной службы государственной регист</w:t>
      </w:r>
      <w:r w:rsidRPr="00C31D60">
        <w:rPr>
          <w:sz w:val="28"/>
          <w:szCs w:val="28"/>
        </w:rPr>
        <w:softHyphen/>
        <w:t>рации, кадастра и картографии по Курганской области;</w:t>
      </w:r>
    </w:p>
    <w:p w:rsidR="008F1DBF" w:rsidRDefault="008F1DBF" w:rsidP="00210E8D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298" w:lineRule="exact"/>
        <w:ind w:right="10" w:firstLine="709"/>
        <w:jc w:val="both"/>
        <w:rPr>
          <w:sz w:val="28"/>
          <w:szCs w:val="28"/>
        </w:rPr>
      </w:pPr>
      <w:r w:rsidRPr="00C31D60">
        <w:rPr>
          <w:spacing w:val="-1"/>
          <w:sz w:val="28"/>
          <w:szCs w:val="28"/>
        </w:rPr>
        <w:t xml:space="preserve">Филиал Федерального государственного бюджетного учреждения «Федеральная </w:t>
      </w:r>
      <w:r w:rsidRPr="00C31D60">
        <w:rPr>
          <w:sz w:val="28"/>
          <w:szCs w:val="28"/>
        </w:rPr>
        <w:t xml:space="preserve">кадастровая палата </w:t>
      </w:r>
      <w:proofErr w:type="spellStart"/>
      <w:r w:rsidRPr="00C31D60">
        <w:rPr>
          <w:sz w:val="28"/>
          <w:szCs w:val="28"/>
        </w:rPr>
        <w:t>Росреестра</w:t>
      </w:r>
      <w:proofErr w:type="spellEnd"/>
      <w:r w:rsidRPr="00C31D60">
        <w:rPr>
          <w:sz w:val="28"/>
          <w:szCs w:val="28"/>
        </w:rPr>
        <w:t>» по Курганской области;</w:t>
      </w:r>
    </w:p>
    <w:p w:rsidR="008F1DBF" w:rsidRPr="00CC42AE" w:rsidRDefault="008F1DBF" w:rsidP="00CC42AE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298" w:lineRule="exact"/>
        <w:ind w:right="10" w:firstLine="709"/>
        <w:jc w:val="both"/>
        <w:rPr>
          <w:sz w:val="28"/>
          <w:szCs w:val="28"/>
        </w:rPr>
      </w:pPr>
      <w:r w:rsidRPr="00CC42AE">
        <w:rPr>
          <w:sz w:val="28"/>
          <w:szCs w:val="28"/>
        </w:rPr>
        <w:t xml:space="preserve"> Департамент  строительства,  </w:t>
      </w:r>
      <w:proofErr w:type="spellStart"/>
      <w:r w:rsidRPr="00CC42AE">
        <w:rPr>
          <w:sz w:val="28"/>
          <w:szCs w:val="28"/>
        </w:rPr>
        <w:t>госэкспертизы</w:t>
      </w:r>
      <w:proofErr w:type="spellEnd"/>
      <w:r w:rsidRPr="00CC42AE">
        <w:rPr>
          <w:sz w:val="28"/>
          <w:szCs w:val="28"/>
        </w:rPr>
        <w:t xml:space="preserve">  и  жилищно-коммунального  хозяйства  Курганской  области</w:t>
      </w:r>
      <w:proofErr w:type="gramStart"/>
      <w:r w:rsidRPr="00CC42AE">
        <w:rPr>
          <w:sz w:val="28"/>
          <w:szCs w:val="28"/>
        </w:rPr>
        <w:t>.»;</w:t>
      </w:r>
      <w:proofErr w:type="gramEnd"/>
    </w:p>
    <w:p w:rsidR="008F1DBF" w:rsidRDefault="008F1DBF" w:rsidP="00775EF2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главой 16.1 следующего содержания:</w:t>
      </w:r>
    </w:p>
    <w:p w:rsidR="008F1DBF" w:rsidRPr="002664E8" w:rsidRDefault="008F1DBF" w:rsidP="00210E8D">
      <w:pPr>
        <w:widowControl w:val="0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Pr="002664E8">
        <w:rPr>
          <w:b/>
          <w:sz w:val="28"/>
          <w:szCs w:val="28"/>
        </w:rPr>
        <w:t xml:space="preserve">Глава 16.1. Иные требования, в том числе учитывающие особенности предоставления муниципальной услуги </w:t>
      </w:r>
      <w:r w:rsidRPr="002664E8">
        <w:rPr>
          <w:b/>
          <w:bCs/>
          <w:spacing w:val="-1"/>
          <w:sz w:val="28"/>
          <w:szCs w:val="28"/>
        </w:rPr>
        <w:t xml:space="preserve">в   многофункциональных центрах  предоставления  государственных  и  муниципальных  услуг  и </w:t>
      </w:r>
      <w:r w:rsidRPr="002664E8">
        <w:rPr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8F1DBF" w:rsidRDefault="008F1DBF" w:rsidP="00210E8D">
      <w:pPr>
        <w:ind w:firstLine="708"/>
        <w:jc w:val="both"/>
        <w:rPr>
          <w:sz w:val="28"/>
          <w:szCs w:val="28"/>
        </w:rPr>
      </w:pPr>
    </w:p>
    <w:p w:rsidR="008F1DBF" w:rsidRPr="007D46A4" w:rsidRDefault="008F1DBF" w:rsidP="00210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34.1</w:t>
      </w:r>
      <w:r w:rsidRPr="007D46A4">
        <w:rPr>
          <w:sz w:val="28"/>
          <w:szCs w:val="28"/>
        </w:rPr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8F1DBF" w:rsidRPr="007D46A4" w:rsidRDefault="008F1DBF" w:rsidP="00210E8D">
      <w:pPr>
        <w:ind w:firstLine="708"/>
        <w:jc w:val="both"/>
        <w:rPr>
          <w:sz w:val="28"/>
          <w:szCs w:val="28"/>
        </w:rPr>
      </w:pPr>
      <w:r w:rsidRPr="007D46A4">
        <w:rPr>
          <w:sz w:val="28"/>
          <w:szCs w:val="28"/>
        </w:rPr>
        <w:lastRenderedPageBreak/>
        <w:t>Доступ к форме заявления в электронной форме осуществляется после регистрации заявителя на Портале.</w:t>
      </w:r>
    </w:p>
    <w:p w:rsidR="008F1DBF" w:rsidRPr="007D46A4" w:rsidRDefault="008F1DBF" w:rsidP="00210E8D">
      <w:pPr>
        <w:ind w:firstLine="708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заявления, приведенной в приложении 2 к настоящему регламенту.</w:t>
      </w:r>
    </w:p>
    <w:p w:rsidR="008F1DBF" w:rsidRPr="007D46A4" w:rsidRDefault="008F1DBF" w:rsidP="00210E8D">
      <w:pPr>
        <w:ind w:firstLine="708"/>
        <w:jc w:val="both"/>
        <w:rPr>
          <w:sz w:val="28"/>
          <w:szCs w:val="28"/>
          <w:shd w:val="clear" w:color="auto" w:fill="FFFFFF"/>
        </w:rPr>
      </w:pPr>
      <w:r w:rsidRPr="007D46A4">
        <w:rPr>
          <w:rStyle w:val="apple-converted-space"/>
          <w:sz w:val="28"/>
          <w:szCs w:val="28"/>
          <w:shd w:val="clear" w:color="auto" w:fill="FFFFFF"/>
        </w:rPr>
        <w:t> </w:t>
      </w:r>
      <w:r w:rsidRPr="007D46A4">
        <w:rPr>
          <w:sz w:val="28"/>
          <w:szCs w:val="28"/>
          <w:shd w:val="clear" w:color="auto" w:fill="FFFFFF"/>
        </w:rPr>
        <w:t>Данные, указанные заявителем при регистрации на Портале автоматически заполняют соответствующие поля заявления. Заявителю необходимо только внести  недостающую информацию, прикрепить необходимые документы в электронном виде (</w:t>
      </w:r>
      <w:proofErr w:type="spellStart"/>
      <w:proofErr w:type="gramStart"/>
      <w:r w:rsidRPr="007D46A4">
        <w:rPr>
          <w:sz w:val="28"/>
          <w:szCs w:val="28"/>
          <w:shd w:val="clear" w:color="auto" w:fill="FFFFFF"/>
        </w:rPr>
        <w:t>скан-копии</w:t>
      </w:r>
      <w:proofErr w:type="spellEnd"/>
      <w:proofErr w:type="gramEnd"/>
      <w:r w:rsidRPr="007D46A4">
        <w:rPr>
          <w:sz w:val="28"/>
          <w:szCs w:val="28"/>
          <w:shd w:val="clear" w:color="auto" w:fill="FFFFFF"/>
        </w:rPr>
        <w:t>).</w:t>
      </w:r>
    </w:p>
    <w:p w:rsidR="008F1DBF" w:rsidRPr="007D46A4" w:rsidRDefault="008F1DBF" w:rsidP="00210E8D">
      <w:pPr>
        <w:ind w:firstLine="708"/>
        <w:jc w:val="both"/>
        <w:rPr>
          <w:sz w:val="28"/>
          <w:szCs w:val="28"/>
        </w:rPr>
      </w:pPr>
      <w:r w:rsidRPr="007D46A4">
        <w:rPr>
          <w:sz w:val="28"/>
          <w:szCs w:val="28"/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  <w:r w:rsidRPr="007D46A4">
        <w:rPr>
          <w:sz w:val="28"/>
          <w:szCs w:val="28"/>
        </w:rPr>
        <w:t xml:space="preserve"> </w:t>
      </w:r>
    </w:p>
    <w:p w:rsidR="008F1DBF" w:rsidRPr="007D46A4" w:rsidRDefault="008F1DBF" w:rsidP="00210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34.2</w:t>
      </w:r>
      <w:r w:rsidRPr="007D46A4">
        <w:rPr>
          <w:sz w:val="28"/>
          <w:szCs w:val="28"/>
        </w:rPr>
        <w:t xml:space="preserve">. Предоставление муниципальной услуги в отделе ГБУ «МФЦ» осуществляется в соответствии с соглашением, заключенным между ГБУ «МФЦ» и Администрацией 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района, с момента вступления в силу соответствующего соглашения о взаимодействии.</w:t>
      </w:r>
    </w:p>
    <w:p w:rsidR="008F1DBF" w:rsidRPr="007D46A4" w:rsidRDefault="008F1DBF" w:rsidP="00210E8D">
      <w:pPr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34.3</w:t>
      </w:r>
      <w:r w:rsidRPr="007D46A4">
        <w:rPr>
          <w:sz w:val="28"/>
          <w:szCs w:val="28"/>
        </w:rPr>
        <w:t xml:space="preserve">. При предоставлении муниципальной услуги в отделе ГБУ «МФЦ» специалистами отдела ГБУ «МФЦ» в соответствии с настоящим регламентом осуществляются следующие административные действия: </w:t>
      </w:r>
    </w:p>
    <w:p w:rsidR="008F1DBF" w:rsidRPr="007D46A4" w:rsidRDefault="008F1DBF" w:rsidP="00B11706">
      <w:pPr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1) при обращении заявителя за предоставлением муниципальной услуги через МФЦ  специалист МФЦ принимает документы и заявление, и выдает  заявителю расписку в получении от заявителя документов с указанием их перечня и даты поступления;</w:t>
      </w:r>
    </w:p>
    <w:p w:rsidR="008F1DBF" w:rsidRPr="007D46A4" w:rsidRDefault="008F1DBF" w:rsidP="00B11706">
      <w:pPr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2) МФЦ передает в Администрацию 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 района  документы и заявление  </w:t>
      </w:r>
      <w:r>
        <w:rPr>
          <w:sz w:val="28"/>
          <w:szCs w:val="28"/>
        </w:rPr>
        <w:t>о  предоставлении муниципальной услуги</w:t>
      </w:r>
      <w:r w:rsidRPr="007D46A4">
        <w:rPr>
          <w:sz w:val="28"/>
          <w:szCs w:val="28"/>
        </w:rPr>
        <w:t>, полученные от заявителя, в срок не позднее одного рабочего дня, следующего за днем приема заявления о предоставлении муниципальной услуги в МФЦ;</w:t>
      </w:r>
    </w:p>
    <w:p w:rsidR="008F1DBF" w:rsidRDefault="008F1DBF" w:rsidP="00B11706">
      <w:pPr>
        <w:ind w:firstLine="709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3) Администрация 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 района  в  течение  </w:t>
      </w:r>
      <w:r>
        <w:rPr>
          <w:sz w:val="28"/>
          <w:szCs w:val="28"/>
        </w:rPr>
        <w:t>семи</w:t>
      </w:r>
      <w:r w:rsidRPr="007D46A4">
        <w:rPr>
          <w:sz w:val="28"/>
          <w:szCs w:val="28"/>
        </w:rPr>
        <w:t xml:space="preserve"> дней   </w:t>
      </w:r>
      <w:r>
        <w:rPr>
          <w:sz w:val="28"/>
          <w:szCs w:val="28"/>
        </w:rPr>
        <w:t>рассматривает заявление  о  предоставлении муниципальной услуги и  в  срок  не  позднее  рабочего  дня  предшествующего  дню  окончания  срока предоставления  муниципальной  услуги  передает  результат  в  отдел ГБУ  «МФЦ»  для  выдачи  заявителю</w:t>
      </w:r>
      <w:proofErr w:type="gramStart"/>
      <w:r>
        <w:rPr>
          <w:sz w:val="28"/>
          <w:szCs w:val="28"/>
        </w:rPr>
        <w:t>.»;</w:t>
      </w:r>
      <w:proofErr w:type="gramEnd"/>
    </w:p>
    <w:p w:rsidR="008F1DBF" w:rsidRDefault="008F1DBF" w:rsidP="00775EF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C42AE">
        <w:rPr>
          <w:sz w:val="28"/>
          <w:szCs w:val="28"/>
        </w:rPr>
        <w:t xml:space="preserve">наименование раздела </w:t>
      </w:r>
      <w:r w:rsidRPr="00CC42AE">
        <w:rPr>
          <w:sz w:val="28"/>
          <w:szCs w:val="28"/>
          <w:lang w:val="en-US"/>
        </w:rPr>
        <w:t>III</w:t>
      </w:r>
      <w:r w:rsidRPr="00CC42AE">
        <w:rPr>
          <w:sz w:val="28"/>
          <w:szCs w:val="28"/>
        </w:rPr>
        <w:t xml:space="preserve"> Административного регламента изложить в следующей редакции:  «</w:t>
      </w:r>
      <w:r w:rsidRPr="002664E8">
        <w:rPr>
          <w:b/>
          <w:bCs/>
          <w:sz w:val="28"/>
          <w:szCs w:val="28"/>
        </w:rPr>
        <w:t>С</w:t>
      </w:r>
      <w:r w:rsidRPr="002664E8"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»;</w:t>
      </w:r>
    </w:p>
    <w:p w:rsidR="008F1DBF" w:rsidRPr="000B3F01" w:rsidRDefault="008F1DBF" w:rsidP="00212A3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664E8">
        <w:rPr>
          <w:sz w:val="28"/>
          <w:szCs w:val="28"/>
        </w:rPr>
        <w:t xml:space="preserve">абзаце третьем </w:t>
      </w:r>
      <w:r>
        <w:rPr>
          <w:sz w:val="28"/>
          <w:szCs w:val="28"/>
        </w:rPr>
        <w:t>пункт</w:t>
      </w:r>
      <w:r w:rsidR="002664E8">
        <w:rPr>
          <w:sz w:val="28"/>
          <w:szCs w:val="28"/>
        </w:rPr>
        <w:t>а</w:t>
      </w:r>
      <w:r>
        <w:rPr>
          <w:sz w:val="28"/>
          <w:szCs w:val="28"/>
        </w:rPr>
        <w:t xml:space="preserve"> 38 слова «</w:t>
      </w:r>
      <w:r w:rsidRPr="0085792C">
        <w:rPr>
          <w:sz w:val="28"/>
          <w:szCs w:val="28"/>
        </w:rPr>
        <w:t>требованиям градостроительного плана земельного участка либ</w:t>
      </w:r>
      <w:r w:rsidRPr="00426E99">
        <w:rPr>
          <w:sz w:val="28"/>
          <w:szCs w:val="28"/>
        </w:rPr>
        <w:t>о, в случае выдачи разрешения на строительство линейного объекта, требованиям проекта планировки территории и проекта межевания террито</w:t>
      </w:r>
      <w:r>
        <w:rPr>
          <w:sz w:val="28"/>
          <w:szCs w:val="28"/>
        </w:rPr>
        <w:t>рии, а также красным линиям» заменить словами «</w:t>
      </w:r>
      <w:r w:rsidRPr="00B950B5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к строительству, реконструкции </w:t>
      </w:r>
      <w:r>
        <w:rPr>
          <w:sz w:val="28"/>
          <w:szCs w:val="28"/>
        </w:rPr>
        <w:lastRenderedPageBreak/>
        <w:t xml:space="preserve">объекта капитального строительства, установленным на дату выдачи представленного для получения разрешения на строительство градостроительного </w:t>
      </w:r>
      <w:r w:rsidRPr="00B950B5">
        <w:rPr>
          <w:sz w:val="28"/>
          <w:szCs w:val="28"/>
        </w:rPr>
        <w:t>плана земельного участка</w:t>
      </w:r>
      <w:r w:rsidR="002664E8">
        <w:rPr>
          <w:sz w:val="28"/>
          <w:szCs w:val="28"/>
        </w:rPr>
        <w:t>,</w:t>
      </w:r>
      <w:r w:rsidRPr="00B950B5">
        <w:rPr>
          <w:sz w:val="28"/>
          <w:szCs w:val="28"/>
        </w:rPr>
        <w:t xml:space="preserve"> или в случае выдачи разрешения</w:t>
      </w:r>
      <w:proofErr w:type="gramEnd"/>
      <w:r w:rsidRPr="00B950B5">
        <w:rPr>
          <w:sz w:val="28"/>
          <w:szCs w:val="28"/>
        </w:rPr>
        <w:t xml:space="preserve"> на строительство линейного объекта требованиям проекта планировки территории и проекта межевания территории, </w:t>
      </w:r>
      <w:r>
        <w:rPr>
          <w:sz w:val="28"/>
          <w:szCs w:val="28"/>
        </w:rPr>
        <w:t>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8F1DBF" w:rsidRDefault="008F1DBF" w:rsidP="00775EF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37, 42, 46, 57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</w:t>
      </w:r>
      <w:r w:rsidR="002664E8">
        <w:rPr>
          <w:sz w:val="28"/>
          <w:szCs w:val="28"/>
        </w:rPr>
        <w:t>предложением 2 следующего содержания</w:t>
      </w:r>
      <w:r>
        <w:rPr>
          <w:sz w:val="28"/>
          <w:szCs w:val="28"/>
        </w:rPr>
        <w:t>:</w:t>
      </w:r>
    </w:p>
    <w:p w:rsidR="008F1DBF" w:rsidRPr="007D46A4" w:rsidRDefault="008F1DBF" w:rsidP="00212A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46A4">
        <w:rPr>
          <w:sz w:val="28"/>
          <w:szCs w:val="28"/>
        </w:rPr>
        <w:t xml:space="preserve">Заявление о предоставлении муниципальной услуги подается в Администрацию </w:t>
      </w:r>
      <w:proofErr w:type="spellStart"/>
      <w:r w:rsidRPr="007D46A4">
        <w:rPr>
          <w:sz w:val="28"/>
          <w:szCs w:val="28"/>
        </w:rPr>
        <w:t>Варгашинского</w:t>
      </w:r>
      <w:proofErr w:type="spellEnd"/>
      <w:r w:rsidRPr="007D46A4">
        <w:rPr>
          <w:sz w:val="28"/>
          <w:szCs w:val="28"/>
        </w:rPr>
        <w:t xml:space="preserve">  района следующими способами:</w:t>
      </w:r>
    </w:p>
    <w:p w:rsidR="008F1DBF" w:rsidRPr="007D46A4" w:rsidRDefault="008F1DBF" w:rsidP="00212A30">
      <w:pPr>
        <w:ind w:firstLine="709"/>
        <w:rPr>
          <w:sz w:val="28"/>
          <w:szCs w:val="28"/>
        </w:rPr>
      </w:pPr>
      <w:r w:rsidRPr="007D46A4">
        <w:rPr>
          <w:sz w:val="28"/>
          <w:szCs w:val="28"/>
        </w:rPr>
        <w:t xml:space="preserve">- лично специалисту; </w:t>
      </w:r>
    </w:p>
    <w:p w:rsidR="008F1DBF" w:rsidRPr="007D46A4" w:rsidRDefault="008F1DBF" w:rsidP="00212A30">
      <w:pPr>
        <w:ind w:firstLine="709"/>
        <w:rPr>
          <w:sz w:val="28"/>
          <w:szCs w:val="28"/>
        </w:rPr>
      </w:pPr>
      <w:r w:rsidRPr="007D46A4">
        <w:rPr>
          <w:sz w:val="28"/>
          <w:szCs w:val="28"/>
        </w:rPr>
        <w:t>- посредством почтового отправления;</w:t>
      </w:r>
    </w:p>
    <w:p w:rsidR="008F1DBF" w:rsidRPr="00212A30" w:rsidRDefault="008F1DBF" w:rsidP="00212A30">
      <w:pPr>
        <w:ind w:firstLine="709"/>
        <w:jc w:val="both"/>
        <w:rPr>
          <w:sz w:val="28"/>
          <w:szCs w:val="28"/>
        </w:rPr>
      </w:pPr>
      <w:r w:rsidRPr="00212A30">
        <w:rPr>
          <w:sz w:val="28"/>
          <w:szCs w:val="28"/>
        </w:rPr>
        <w:t>- в электронной форме</w:t>
      </w:r>
      <w:proofErr w:type="gramStart"/>
      <w:r w:rsidRPr="00212A30">
        <w:rPr>
          <w:sz w:val="28"/>
          <w:szCs w:val="28"/>
        </w:rPr>
        <w:t>.»;</w:t>
      </w:r>
      <w:proofErr w:type="gramEnd"/>
    </w:p>
    <w:p w:rsidR="00B11706" w:rsidRPr="00B11706" w:rsidRDefault="00B11706" w:rsidP="00775EF2">
      <w:pPr>
        <w:pStyle w:val="a5"/>
        <w:numPr>
          <w:ilvl w:val="0"/>
          <w:numId w:val="3"/>
        </w:numPr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в</w:t>
      </w:r>
      <w:r w:rsidR="008F1DBF" w:rsidRPr="0019605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8F1DBF" w:rsidRPr="00196055">
        <w:rPr>
          <w:sz w:val="28"/>
          <w:szCs w:val="28"/>
        </w:rPr>
        <w:t xml:space="preserve"> 1 к административному регламенту предоставления муниципальной услуги по </w:t>
      </w:r>
      <w:r w:rsidR="008F1DBF" w:rsidRPr="00196055">
        <w:rPr>
          <w:rStyle w:val="a6"/>
          <w:b w:val="0"/>
          <w:sz w:val="28"/>
          <w:szCs w:val="28"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>
        <w:rPr>
          <w:rStyle w:val="a6"/>
          <w:b w:val="0"/>
          <w:sz w:val="28"/>
          <w:szCs w:val="28"/>
        </w:rPr>
        <w:t>:</w:t>
      </w:r>
    </w:p>
    <w:p w:rsidR="008F1DBF" w:rsidRDefault="002664E8" w:rsidP="00B11706">
      <w:pPr>
        <w:pStyle w:val="a5"/>
        <w:ind w:left="0"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B11706">
        <w:rPr>
          <w:rStyle w:val="a6"/>
          <w:b w:val="0"/>
          <w:sz w:val="28"/>
          <w:szCs w:val="28"/>
        </w:rPr>
        <w:t xml:space="preserve"> </w:t>
      </w:r>
      <w:r w:rsidR="008F1DBF" w:rsidRPr="00196055">
        <w:rPr>
          <w:sz w:val="28"/>
          <w:szCs w:val="28"/>
        </w:rPr>
        <w:t xml:space="preserve">  слова «в Едином государственном реестре прав на недвижимое имущество и сделок с ним» заменить </w:t>
      </w:r>
      <w:r w:rsidR="008F1DBF">
        <w:rPr>
          <w:sz w:val="28"/>
          <w:szCs w:val="28"/>
        </w:rPr>
        <w:t xml:space="preserve">словами </w:t>
      </w:r>
      <w:r w:rsidR="008F1DBF" w:rsidRPr="00196055">
        <w:rPr>
          <w:sz w:val="28"/>
          <w:szCs w:val="28"/>
        </w:rPr>
        <w:t>«в Едином государственном реестре недвижимости»</w:t>
      </w:r>
      <w:r w:rsidR="008F1DBF">
        <w:rPr>
          <w:sz w:val="28"/>
          <w:szCs w:val="28"/>
        </w:rPr>
        <w:t>;</w:t>
      </w:r>
    </w:p>
    <w:p w:rsidR="00B11706" w:rsidRDefault="002664E8" w:rsidP="00B1170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1706">
        <w:rPr>
          <w:sz w:val="28"/>
          <w:szCs w:val="28"/>
        </w:rPr>
        <w:t xml:space="preserve"> подпункт 3 пункта 1 изложить в следующей редакции:</w:t>
      </w:r>
    </w:p>
    <w:p w:rsidR="008F1DBF" w:rsidRPr="005D44BE" w:rsidRDefault="00B11706" w:rsidP="00B11706">
      <w:pPr>
        <w:ind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="008F1DBF">
        <w:rPr>
          <w:rStyle w:val="a6"/>
          <w:b w:val="0"/>
          <w:sz w:val="28"/>
          <w:szCs w:val="28"/>
        </w:rPr>
        <w:t>«</w:t>
      </w:r>
      <w:r w:rsidR="008F1DBF" w:rsidRPr="005D44BE">
        <w:rPr>
          <w:sz w:val="28"/>
          <w:szCs w:val="28"/>
        </w:rPr>
        <w:t>3) материалы, содержащиеся в проектной документации:</w:t>
      </w:r>
    </w:p>
    <w:p w:rsidR="008F1DBF" w:rsidRPr="005D44BE" w:rsidRDefault="008F1DBF" w:rsidP="00B11706">
      <w:pPr>
        <w:ind w:firstLine="709"/>
        <w:jc w:val="both"/>
        <w:rPr>
          <w:sz w:val="28"/>
          <w:szCs w:val="28"/>
        </w:rPr>
      </w:pPr>
      <w:r w:rsidRPr="005D44BE">
        <w:rPr>
          <w:sz w:val="28"/>
          <w:szCs w:val="28"/>
        </w:rPr>
        <w:t>а) пояснительная записка;</w:t>
      </w:r>
    </w:p>
    <w:p w:rsidR="008F1DBF" w:rsidRPr="005D44BE" w:rsidRDefault="008F1DBF" w:rsidP="00775EF2">
      <w:pPr>
        <w:ind w:firstLine="708"/>
        <w:jc w:val="both"/>
        <w:rPr>
          <w:sz w:val="28"/>
          <w:szCs w:val="28"/>
        </w:rPr>
      </w:pPr>
      <w:r w:rsidRPr="005D44BE"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</w:t>
      </w:r>
      <w:r>
        <w:rPr>
          <w:sz w:val="28"/>
          <w:szCs w:val="28"/>
        </w:rPr>
        <w:t xml:space="preserve">информацией, указанной в </w:t>
      </w:r>
      <w:r w:rsidRPr="005D44BE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ом</w:t>
      </w:r>
      <w:r w:rsidRPr="005D44BE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5D44BE">
        <w:rPr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F1DBF" w:rsidRPr="005D44BE" w:rsidRDefault="008F1DBF" w:rsidP="00775EF2">
      <w:pPr>
        <w:jc w:val="both"/>
        <w:rPr>
          <w:sz w:val="28"/>
          <w:szCs w:val="28"/>
        </w:rPr>
      </w:pPr>
      <w:r w:rsidRPr="005D44BE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D44BE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F1DBF" w:rsidRPr="005D44BE" w:rsidRDefault="008F1DBF" w:rsidP="00775EF2">
      <w:pPr>
        <w:jc w:val="both"/>
        <w:rPr>
          <w:sz w:val="28"/>
          <w:szCs w:val="28"/>
        </w:rPr>
      </w:pPr>
      <w:r w:rsidRPr="005D44BE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D44BE">
        <w:rPr>
          <w:sz w:val="28"/>
          <w:szCs w:val="28"/>
        </w:rPr>
        <w:t>г) архитектурные решения;</w:t>
      </w:r>
    </w:p>
    <w:p w:rsidR="008F1DBF" w:rsidRPr="005D44BE" w:rsidRDefault="008F1DBF" w:rsidP="00775EF2">
      <w:pPr>
        <w:jc w:val="both"/>
        <w:rPr>
          <w:sz w:val="28"/>
          <w:szCs w:val="28"/>
        </w:rPr>
      </w:pPr>
      <w:r w:rsidRPr="005D44BE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5D44BE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B0039B">
        <w:rPr>
          <w:sz w:val="28"/>
          <w:szCs w:val="28"/>
        </w:rPr>
        <w:t xml:space="preserve"> (технологического присоединения)</w:t>
      </w:r>
      <w:r w:rsidRPr="005D44BE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8F1DBF" w:rsidRPr="005D44BE" w:rsidRDefault="008F1DBF" w:rsidP="00775EF2">
      <w:pPr>
        <w:ind w:firstLine="708"/>
        <w:jc w:val="both"/>
        <w:rPr>
          <w:sz w:val="28"/>
          <w:szCs w:val="28"/>
        </w:rPr>
      </w:pPr>
      <w:r w:rsidRPr="005D44BE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8F1DBF" w:rsidRDefault="008F1DBF" w:rsidP="00775EF2">
      <w:pPr>
        <w:jc w:val="both"/>
        <w:rPr>
          <w:sz w:val="28"/>
          <w:szCs w:val="28"/>
        </w:rPr>
      </w:pPr>
      <w:r w:rsidRPr="005D44BE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D44BE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</w:t>
      </w:r>
      <w:proofErr w:type="gramStart"/>
      <w:r w:rsidRPr="005D44B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F1DBF" w:rsidRPr="00355274" w:rsidRDefault="004F44D8" w:rsidP="004F44D8">
      <w:pPr>
        <w:ind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F1DBF">
        <w:rPr>
          <w:sz w:val="28"/>
          <w:szCs w:val="28"/>
        </w:rPr>
        <w:t xml:space="preserve">пункт 2 </w:t>
      </w:r>
      <w:r w:rsidR="008F1DBF">
        <w:rPr>
          <w:rStyle w:val="a6"/>
          <w:b w:val="0"/>
          <w:sz w:val="28"/>
          <w:szCs w:val="28"/>
        </w:rPr>
        <w:t>дополнить подпунктом 4 следующего содержания:</w:t>
      </w:r>
    </w:p>
    <w:p w:rsidR="008F1DBF" w:rsidRPr="00355274" w:rsidRDefault="008F1DBF" w:rsidP="00355274">
      <w:pPr>
        <w:pStyle w:val="a5"/>
        <w:ind w:left="0"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 xml:space="preserve">«4) </w:t>
      </w:r>
      <w:r w:rsidRPr="00355274">
        <w:rPr>
          <w:color w:val="000000"/>
          <w:sz w:val="28"/>
          <w:szCs w:val="28"/>
          <w:shd w:val="clear" w:color="auto" w:fill="FFFFFF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настоящей статьи.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355274">
        <w:rPr>
          <w:color w:val="000000"/>
          <w:sz w:val="28"/>
          <w:szCs w:val="28"/>
          <w:shd w:val="clear" w:color="auto" w:fill="FFFFFF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355274">
        <w:rPr>
          <w:color w:val="000000"/>
          <w:sz w:val="28"/>
          <w:szCs w:val="28"/>
          <w:shd w:val="clear" w:color="auto" w:fill="FFFFFF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8F1DBF" w:rsidRDefault="009842B8" w:rsidP="00693DDD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1DBF" w:rsidRPr="00693DD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8F1DBF" w:rsidRPr="00693DDD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="008F1DBF" w:rsidRPr="00693DDD">
        <w:rPr>
          <w:sz w:val="28"/>
          <w:szCs w:val="28"/>
        </w:rPr>
        <w:t xml:space="preserve">к административному регламенту предоставления муниципальной услуги по </w:t>
      </w:r>
      <w:r w:rsidR="008F1DBF" w:rsidRPr="00693DDD">
        <w:rPr>
          <w:rStyle w:val="a6"/>
          <w:b w:val="0"/>
          <w:sz w:val="28"/>
          <w:szCs w:val="28"/>
        </w:rPr>
        <w:t xml:space="preserve">подготовке и выдаче разрешений на строительство, реконструкцию объектов капитального строительства, а также на ввод объектов в эксплуатацию </w:t>
      </w:r>
      <w:r w:rsidR="008F1DBF" w:rsidRPr="00693DDD">
        <w:rPr>
          <w:sz w:val="28"/>
          <w:szCs w:val="28"/>
        </w:rPr>
        <w:t xml:space="preserve">слова «в Едином государственном реестре прав на недвижимое имущество и сделок с ним» </w:t>
      </w:r>
      <w:proofErr w:type="gramStart"/>
      <w:r w:rsidR="008F1DBF" w:rsidRPr="00693DDD">
        <w:rPr>
          <w:sz w:val="28"/>
          <w:szCs w:val="28"/>
        </w:rPr>
        <w:t>заменить на слова</w:t>
      </w:r>
      <w:proofErr w:type="gramEnd"/>
      <w:r w:rsidR="008F1DBF" w:rsidRPr="00693DDD">
        <w:rPr>
          <w:sz w:val="28"/>
          <w:szCs w:val="28"/>
        </w:rPr>
        <w:t xml:space="preserve"> «в Едином государственном реестре недвижимости»</w:t>
      </w:r>
      <w:r w:rsidR="008F1DBF">
        <w:rPr>
          <w:sz w:val="28"/>
          <w:szCs w:val="28"/>
        </w:rPr>
        <w:t>;</w:t>
      </w:r>
    </w:p>
    <w:p w:rsidR="002F0B7A" w:rsidRPr="002F0B7A" w:rsidRDefault="009842B8" w:rsidP="00693DDD">
      <w:pPr>
        <w:pStyle w:val="a5"/>
        <w:numPr>
          <w:ilvl w:val="0"/>
          <w:numId w:val="3"/>
        </w:numPr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в</w:t>
      </w:r>
      <w:r w:rsidR="008F1DB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8F1DBF">
        <w:rPr>
          <w:sz w:val="28"/>
          <w:szCs w:val="28"/>
        </w:rPr>
        <w:t xml:space="preserve"> 9 </w:t>
      </w:r>
      <w:r w:rsidR="008F1DBF" w:rsidRPr="00693DDD">
        <w:rPr>
          <w:sz w:val="28"/>
          <w:szCs w:val="28"/>
        </w:rPr>
        <w:t xml:space="preserve">к административному регламенту предоставления муниципальной услуги по </w:t>
      </w:r>
      <w:r w:rsidR="008F1DBF" w:rsidRPr="00693DDD">
        <w:rPr>
          <w:rStyle w:val="a6"/>
          <w:b w:val="0"/>
          <w:sz w:val="28"/>
          <w:szCs w:val="28"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 w:rsidR="002F0B7A">
        <w:rPr>
          <w:rStyle w:val="a6"/>
          <w:b w:val="0"/>
          <w:sz w:val="28"/>
          <w:szCs w:val="28"/>
        </w:rPr>
        <w:t>:</w:t>
      </w:r>
    </w:p>
    <w:p w:rsidR="002F0B7A" w:rsidRDefault="0061370C" w:rsidP="002F0B7A">
      <w:pPr>
        <w:pStyle w:val="a5"/>
        <w:ind w:left="0"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8F1DBF">
        <w:rPr>
          <w:rStyle w:val="a6"/>
          <w:b w:val="0"/>
          <w:sz w:val="28"/>
          <w:szCs w:val="28"/>
        </w:rPr>
        <w:t xml:space="preserve"> </w:t>
      </w:r>
      <w:r w:rsidR="002F0B7A">
        <w:rPr>
          <w:rStyle w:val="a6"/>
          <w:b w:val="0"/>
          <w:sz w:val="28"/>
          <w:szCs w:val="28"/>
        </w:rPr>
        <w:t xml:space="preserve">в пункте 1 </w:t>
      </w:r>
      <w:r w:rsidR="002F0B7A" w:rsidRPr="00693DDD">
        <w:rPr>
          <w:sz w:val="28"/>
          <w:szCs w:val="28"/>
        </w:rPr>
        <w:t xml:space="preserve">слова «в Едином государственном реестре прав на недвижимое имущество и сделок с ним» </w:t>
      </w:r>
      <w:proofErr w:type="gramStart"/>
      <w:r w:rsidR="002F0B7A" w:rsidRPr="00693DDD">
        <w:rPr>
          <w:sz w:val="28"/>
          <w:szCs w:val="28"/>
        </w:rPr>
        <w:t>заменить на слова</w:t>
      </w:r>
      <w:proofErr w:type="gramEnd"/>
      <w:r w:rsidR="002F0B7A" w:rsidRPr="00693DDD">
        <w:rPr>
          <w:sz w:val="28"/>
          <w:szCs w:val="28"/>
        </w:rPr>
        <w:t xml:space="preserve"> «в Едином государственном реестре недвижимости»</w:t>
      </w:r>
      <w:r w:rsidR="002F0B7A">
        <w:rPr>
          <w:sz w:val="28"/>
          <w:szCs w:val="28"/>
        </w:rPr>
        <w:t>;</w:t>
      </w:r>
    </w:p>
    <w:p w:rsidR="008F1DBF" w:rsidRPr="002947F7" w:rsidRDefault="0061370C" w:rsidP="002F0B7A">
      <w:pPr>
        <w:pStyle w:val="a5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2F0B7A">
        <w:rPr>
          <w:sz w:val="28"/>
          <w:szCs w:val="28"/>
        </w:rPr>
        <w:t xml:space="preserve"> пункт 2 </w:t>
      </w:r>
      <w:r w:rsidR="008F1DBF">
        <w:rPr>
          <w:rStyle w:val="a6"/>
          <w:b w:val="0"/>
          <w:sz w:val="28"/>
          <w:szCs w:val="28"/>
        </w:rPr>
        <w:t>изложить в следующей редакции:</w:t>
      </w:r>
    </w:p>
    <w:p w:rsidR="008F1DBF" w:rsidRDefault="008F1DBF" w:rsidP="002947F7">
      <w:pPr>
        <w:pStyle w:val="a5"/>
        <w:ind w:left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«</w:t>
      </w:r>
      <w:r>
        <w:rPr>
          <w:sz w:val="28"/>
          <w:szCs w:val="28"/>
        </w:rPr>
        <w:t>2.</w:t>
      </w:r>
      <w:r w:rsidRPr="00D151CF">
        <w:rPr>
          <w:sz w:val="28"/>
          <w:szCs w:val="28"/>
        </w:rPr>
        <w:t xml:space="preserve"> градостроительный план земельного участка</w:t>
      </w:r>
      <w:r>
        <w:rPr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строительство,</w:t>
      </w:r>
      <w:r w:rsidRPr="00D151CF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</w:t>
      </w:r>
      <w:r>
        <w:rPr>
          <w:sz w:val="28"/>
          <w:szCs w:val="28"/>
        </w:rPr>
        <w:t xml:space="preserve"> и проекта межевания территории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F0B7A" w:rsidRPr="002F0B7A" w:rsidRDefault="002F0B7A" w:rsidP="002947F7">
      <w:pPr>
        <w:pStyle w:val="a5"/>
        <w:numPr>
          <w:ilvl w:val="0"/>
          <w:numId w:val="3"/>
        </w:numPr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в</w:t>
      </w:r>
      <w:r w:rsidR="008F1DBF" w:rsidRPr="002947F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8F1DBF" w:rsidRPr="002947F7">
        <w:rPr>
          <w:sz w:val="28"/>
          <w:szCs w:val="28"/>
        </w:rPr>
        <w:t xml:space="preserve"> </w:t>
      </w:r>
      <w:r w:rsidR="008F1DBF">
        <w:rPr>
          <w:sz w:val="28"/>
          <w:szCs w:val="28"/>
        </w:rPr>
        <w:t>10</w:t>
      </w:r>
      <w:r w:rsidR="008F1DBF" w:rsidRPr="002947F7">
        <w:rPr>
          <w:sz w:val="28"/>
          <w:szCs w:val="28"/>
        </w:rPr>
        <w:t xml:space="preserve"> к административному регламенту предоставления муниципальной услуги по </w:t>
      </w:r>
      <w:r w:rsidR="008F1DBF" w:rsidRPr="002947F7">
        <w:rPr>
          <w:rStyle w:val="a6"/>
          <w:b w:val="0"/>
          <w:sz w:val="28"/>
          <w:szCs w:val="28"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>
        <w:rPr>
          <w:rStyle w:val="a6"/>
          <w:b w:val="0"/>
          <w:sz w:val="28"/>
          <w:szCs w:val="28"/>
        </w:rPr>
        <w:t>:</w:t>
      </w:r>
    </w:p>
    <w:p w:rsidR="002F0B7A" w:rsidRDefault="0061370C" w:rsidP="002F0B7A">
      <w:pPr>
        <w:pStyle w:val="a5"/>
        <w:ind w:left="0"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2F0B7A">
        <w:rPr>
          <w:rStyle w:val="a6"/>
          <w:b w:val="0"/>
          <w:sz w:val="28"/>
          <w:szCs w:val="28"/>
        </w:rPr>
        <w:t xml:space="preserve"> в пункте 1 </w:t>
      </w:r>
      <w:r w:rsidR="002F0B7A" w:rsidRPr="00693DDD">
        <w:rPr>
          <w:sz w:val="28"/>
          <w:szCs w:val="28"/>
        </w:rPr>
        <w:t xml:space="preserve">слова «в Едином государственном реестре прав на недвижимое имущество и сделок с ним» </w:t>
      </w:r>
      <w:proofErr w:type="gramStart"/>
      <w:r w:rsidR="002F0B7A" w:rsidRPr="00693DDD">
        <w:rPr>
          <w:sz w:val="28"/>
          <w:szCs w:val="28"/>
        </w:rPr>
        <w:t>заменить на слова</w:t>
      </w:r>
      <w:proofErr w:type="gramEnd"/>
      <w:r w:rsidR="002F0B7A" w:rsidRPr="00693DDD">
        <w:rPr>
          <w:sz w:val="28"/>
          <w:szCs w:val="28"/>
        </w:rPr>
        <w:t xml:space="preserve"> «в Едином государственном реестре недвижимости»</w:t>
      </w:r>
      <w:r w:rsidR="002F0B7A">
        <w:rPr>
          <w:sz w:val="28"/>
          <w:szCs w:val="28"/>
        </w:rPr>
        <w:t>;</w:t>
      </w:r>
    </w:p>
    <w:p w:rsidR="008F1DBF" w:rsidRPr="002947F7" w:rsidRDefault="0061370C" w:rsidP="002F0B7A">
      <w:pPr>
        <w:pStyle w:val="a5"/>
        <w:ind w:left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2F0B7A">
        <w:rPr>
          <w:rStyle w:val="a6"/>
          <w:b w:val="0"/>
          <w:sz w:val="28"/>
          <w:szCs w:val="28"/>
        </w:rPr>
        <w:t xml:space="preserve"> пункт 2</w:t>
      </w:r>
      <w:r w:rsidR="008F1DBF" w:rsidRPr="002947F7">
        <w:rPr>
          <w:rStyle w:val="a6"/>
          <w:b w:val="0"/>
          <w:sz w:val="28"/>
          <w:szCs w:val="28"/>
        </w:rPr>
        <w:t xml:space="preserve"> изложить в следующей редакции:</w:t>
      </w:r>
    </w:p>
    <w:p w:rsidR="008F1DBF" w:rsidRDefault="008F1DBF" w:rsidP="005303BE">
      <w:pPr>
        <w:ind w:firstLine="540"/>
        <w:jc w:val="both"/>
        <w:rPr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</w:rPr>
        <w:lastRenderedPageBreak/>
        <w:t>«</w:t>
      </w:r>
      <w:r>
        <w:rPr>
          <w:sz w:val="28"/>
          <w:szCs w:val="28"/>
        </w:rPr>
        <w:t>2.</w:t>
      </w:r>
      <w:r w:rsidRPr="00D151CF">
        <w:rPr>
          <w:sz w:val="28"/>
          <w:szCs w:val="28"/>
        </w:rPr>
        <w:t xml:space="preserve"> градостроительный план земельного участка</w:t>
      </w:r>
      <w:r>
        <w:rPr>
          <w:sz w:val="28"/>
          <w:szCs w:val="28"/>
        </w:rPr>
        <w:t xml:space="preserve">, </w:t>
      </w:r>
      <w:r w:rsidR="0061370C">
        <w:rPr>
          <w:sz w:val="28"/>
          <w:szCs w:val="28"/>
        </w:rPr>
        <w:t>предоставленный для получения разрешения на строительство</w:t>
      </w:r>
      <w:r>
        <w:rPr>
          <w:sz w:val="28"/>
          <w:szCs w:val="28"/>
        </w:rPr>
        <w:t>,</w:t>
      </w:r>
      <w:r w:rsidRPr="00D151CF">
        <w:rPr>
          <w:sz w:val="28"/>
          <w:szCs w:val="28"/>
        </w:rPr>
        <w:t xml:space="preserve"> или в случае </w:t>
      </w:r>
      <w:r w:rsidR="0061370C">
        <w:rPr>
          <w:sz w:val="28"/>
          <w:szCs w:val="28"/>
        </w:rPr>
        <w:t>строительства, реконструкции</w:t>
      </w:r>
      <w:r w:rsidRPr="00D151CF">
        <w:rPr>
          <w:sz w:val="28"/>
          <w:szCs w:val="28"/>
        </w:rPr>
        <w:t xml:space="preserve"> </w:t>
      </w:r>
      <w:r w:rsidR="0061370C">
        <w:rPr>
          <w:sz w:val="28"/>
          <w:szCs w:val="28"/>
        </w:rPr>
        <w:t xml:space="preserve"> л</w:t>
      </w:r>
      <w:r w:rsidRPr="00D151CF">
        <w:rPr>
          <w:sz w:val="28"/>
          <w:szCs w:val="28"/>
        </w:rPr>
        <w:t>инейного объекта</w:t>
      </w:r>
      <w:r w:rsidR="0061370C">
        <w:rPr>
          <w:sz w:val="28"/>
          <w:szCs w:val="28"/>
        </w:rPr>
        <w:t>,</w:t>
      </w:r>
      <w:r w:rsidRPr="00D151CF">
        <w:rPr>
          <w:sz w:val="28"/>
          <w:szCs w:val="28"/>
        </w:rPr>
        <w:t xml:space="preserve"> проект планировки территории</w:t>
      </w:r>
      <w:r w:rsidR="0061370C">
        <w:rPr>
          <w:sz w:val="28"/>
          <w:szCs w:val="28"/>
        </w:rPr>
        <w:t xml:space="preserve"> и проект</w:t>
      </w:r>
      <w:r>
        <w:rPr>
          <w:sz w:val="28"/>
          <w:szCs w:val="28"/>
        </w:rPr>
        <w:t xml:space="preserve"> межевания территории </w:t>
      </w:r>
      <w:r w:rsidRPr="009C0901">
        <w:rPr>
          <w:sz w:val="28"/>
          <w:szCs w:val="28"/>
        </w:rPr>
        <w:t>(</w:t>
      </w:r>
      <w:r w:rsidRPr="00C32EAB">
        <w:rPr>
          <w:sz w:val="28"/>
          <w:szCs w:val="28"/>
        </w:rPr>
        <w:t>не требуется предоставление градостроительного плана земельного участка для ввода объекта в эксплуатацию в случае, если разрешение на строительство выдано до введения в действие Градостроительного кодекса РФ, а также в случае, предусмотренном пунктом 1 части 1</w:t>
      </w:r>
      <w:proofErr w:type="gramEnd"/>
      <w:r w:rsidRPr="00C32EAB">
        <w:rPr>
          <w:sz w:val="28"/>
          <w:szCs w:val="28"/>
        </w:rPr>
        <w:t xml:space="preserve"> статьи 4 Федерального закона от 29</w:t>
      </w:r>
      <w:r>
        <w:rPr>
          <w:sz w:val="28"/>
          <w:szCs w:val="28"/>
        </w:rPr>
        <w:t xml:space="preserve"> декабря </w:t>
      </w:r>
      <w:r w:rsidRPr="00C32EAB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C32EA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32EAB">
        <w:rPr>
          <w:sz w:val="28"/>
          <w:szCs w:val="28"/>
        </w:rPr>
        <w:t xml:space="preserve"> № 191-ФЗ)</w:t>
      </w:r>
      <w:proofErr w:type="gramStart"/>
      <w:r w:rsidRPr="00C32EA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F1DBF" w:rsidRPr="00851FBA" w:rsidRDefault="002F0B7A" w:rsidP="00851FBA">
      <w:pPr>
        <w:pStyle w:val="a5"/>
        <w:numPr>
          <w:ilvl w:val="0"/>
          <w:numId w:val="3"/>
        </w:numPr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1DBF" w:rsidRPr="00851FB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8F1DBF" w:rsidRPr="00851FBA">
        <w:rPr>
          <w:sz w:val="28"/>
          <w:szCs w:val="28"/>
        </w:rPr>
        <w:t xml:space="preserve"> 1</w:t>
      </w:r>
      <w:r w:rsidR="008F1DBF">
        <w:rPr>
          <w:sz w:val="28"/>
          <w:szCs w:val="28"/>
        </w:rPr>
        <w:t>2</w:t>
      </w:r>
      <w:r w:rsidR="008F1DBF" w:rsidRPr="00851FBA">
        <w:rPr>
          <w:sz w:val="28"/>
          <w:szCs w:val="28"/>
        </w:rPr>
        <w:t xml:space="preserve"> к административному регламенту предоставления муниципальной услуги по </w:t>
      </w:r>
      <w:r w:rsidR="008F1DBF" w:rsidRPr="00851FBA">
        <w:rPr>
          <w:rStyle w:val="a6"/>
          <w:b w:val="0"/>
          <w:sz w:val="28"/>
          <w:szCs w:val="28"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>
        <w:rPr>
          <w:rStyle w:val="a6"/>
          <w:b w:val="0"/>
          <w:sz w:val="28"/>
          <w:szCs w:val="28"/>
        </w:rPr>
        <w:t xml:space="preserve"> пункт 2</w:t>
      </w:r>
      <w:r w:rsidR="008F1DBF" w:rsidRPr="00851FBA">
        <w:rPr>
          <w:rStyle w:val="a6"/>
          <w:b w:val="0"/>
          <w:sz w:val="28"/>
          <w:szCs w:val="28"/>
        </w:rPr>
        <w:t xml:space="preserve"> изложить в следующей редакции:</w:t>
      </w:r>
    </w:p>
    <w:p w:rsidR="008F1DBF" w:rsidRDefault="008F1DBF" w:rsidP="00CE7984">
      <w:pPr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950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950B5">
        <w:rPr>
          <w:sz w:val="28"/>
          <w:szCs w:val="28"/>
        </w:rPr>
        <w:t xml:space="preserve">несоответствии представленных документов требованиям </w:t>
      </w:r>
      <w:r>
        <w:rPr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</w:t>
      </w:r>
      <w:r w:rsidRPr="00B950B5">
        <w:rPr>
          <w:sz w:val="28"/>
          <w:szCs w:val="28"/>
        </w:rPr>
        <w:t xml:space="preserve">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</w:t>
      </w:r>
      <w:r>
        <w:rPr>
          <w:sz w:val="28"/>
          <w:szCs w:val="28"/>
        </w:rPr>
        <w:t>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земельным и иным законодательством Российской Федерации, несоответствии требованиям</w:t>
      </w:r>
      <w:r w:rsidRPr="00B950B5">
        <w:rPr>
          <w:sz w:val="28"/>
          <w:szCs w:val="28"/>
        </w:rPr>
        <w:t>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>;»</w:t>
      </w:r>
      <w:r w:rsidR="0061370C">
        <w:rPr>
          <w:sz w:val="28"/>
          <w:szCs w:val="28"/>
        </w:rPr>
        <w:t>;</w:t>
      </w:r>
    </w:p>
    <w:p w:rsidR="0061370C" w:rsidRPr="0061370C" w:rsidRDefault="0061370C" w:rsidP="0061370C">
      <w:pPr>
        <w:pStyle w:val="a5"/>
        <w:numPr>
          <w:ilvl w:val="0"/>
          <w:numId w:val="3"/>
        </w:numPr>
        <w:ind w:left="0" w:firstLine="709"/>
        <w:jc w:val="both"/>
        <w:outlineLvl w:val="1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приложение 13</w:t>
      </w:r>
      <w:r w:rsidRPr="0061370C">
        <w:rPr>
          <w:sz w:val="28"/>
          <w:szCs w:val="28"/>
        </w:rPr>
        <w:t xml:space="preserve"> </w:t>
      </w:r>
      <w:r w:rsidRPr="00851FBA">
        <w:rPr>
          <w:sz w:val="28"/>
          <w:szCs w:val="28"/>
        </w:rPr>
        <w:t xml:space="preserve">к административному регламенту предоставления муниципальной услуги по </w:t>
      </w:r>
      <w:r w:rsidRPr="00851FBA">
        <w:rPr>
          <w:rStyle w:val="a6"/>
          <w:b w:val="0"/>
          <w:sz w:val="28"/>
          <w:szCs w:val="28"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>
        <w:rPr>
          <w:rStyle w:val="a6"/>
          <w:b w:val="0"/>
          <w:sz w:val="28"/>
          <w:szCs w:val="28"/>
        </w:rPr>
        <w:t>:</w:t>
      </w:r>
    </w:p>
    <w:p w:rsidR="0061370C" w:rsidRDefault="0061370C" w:rsidP="006137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пункт 2 изложить в следующей редакции: «2.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</w:t>
      </w:r>
      <w:r w:rsidR="006651B9">
        <w:rPr>
          <w:rFonts w:eastAsia="Calibri"/>
          <w:sz w:val="28"/>
          <w:szCs w:val="28"/>
        </w:rPr>
        <w:t xml:space="preserve"> проекта межевания территории;»;</w:t>
      </w:r>
      <w:proofErr w:type="gramEnd"/>
    </w:p>
    <w:p w:rsidR="006651B9" w:rsidRDefault="006651B9" w:rsidP="006651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дополнить пунктом 7 следующего содержания: «7. </w:t>
      </w:r>
      <w:r>
        <w:rPr>
          <w:rFonts w:eastAsia="Calibri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eastAsia="Calibri"/>
          <w:sz w:val="28"/>
          <w:szCs w:val="28"/>
        </w:rPr>
        <w:t>Федерации</w:t>
      </w:r>
      <w:proofErr w:type="gramEnd"/>
      <w:r>
        <w:rPr>
          <w:rFonts w:eastAsia="Calibri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регламентом.».</w:t>
      </w:r>
    </w:p>
    <w:p w:rsidR="006651B9" w:rsidRDefault="006651B9" w:rsidP="006137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F1DBF" w:rsidRPr="00CB031C" w:rsidRDefault="008F1DBF" w:rsidP="005C3D4A">
      <w:pPr>
        <w:pStyle w:val="a5"/>
        <w:numPr>
          <w:ilvl w:val="0"/>
          <w:numId w:val="2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</w:t>
      </w:r>
      <w:r w:rsidR="005C3D4A">
        <w:rPr>
          <w:sz w:val="28"/>
          <w:szCs w:val="28"/>
        </w:rPr>
        <w:t xml:space="preserve"> </w:t>
      </w:r>
      <w:r w:rsidR="004D142C">
        <w:rPr>
          <w:sz w:val="28"/>
          <w:szCs w:val="28"/>
        </w:rPr>
        <w:t>после</w:t>
      </w:r>
      <w:r w:rsidR="005C3D4A">
        <w:rPr>
          <w:sz w:val="28"/>
          <w:szCs w:val="28"/>
        </w:rPr>
        <w:t xml:space="preserve"> его официального опубликования, но не ранее</w:t>
      </w:r>
      <w:r>
        <w:rPr>
          <w:sz w:val="28"/>
          <w:szCs w:val="28"/>
        </w:rPr>
        <w:t xml:space="preserve"> 1 января 201</w:t>
      </w:r>
      <w:r w:rsidR="005C3D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F1DBF" w:rsidRPr="00874637" w:rsidRDefault="008F1DBF" w:rsidP="005303BE">
      <w:pPr>
        <w:pStyle w:val="ConsPlusTitle"/>
        <w:widowControl/>
        <w:numPr>
          <w:ilvl w:val="0"/>
          <w:numId w:val="2"/>
        </w:numPr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Опубликовать  настоящее  постановление  в 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Варгашинской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 районной  газете  «Маяк»  (в  основном  номере  и  (или)  в  приложении  к  нему).</w:t>
      </w:r>
    </w:p>
    <w:p w:rsidR="008F1DBF" w:rsidRPr="005303BE" w:rsidRDefault="008F1DBF" w:rsidP="005303BE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303BE">
        <w:rPr>
          <w:sz w:val="28"/>
          <w:szCs w:val="28"/>
        </w:rPr>
        <w:t>Контроль  за</w:t>
      </w:r>
      <w:proofErr w:type="gramEnd"/>
      <w:r w:rsidRPr="005303BE">
        <w:rPr>
          <w:sz w:val="28"/>
          <w:szCs w:val="28"/>
        </w:rPr>
        <w:t xml:space="preserve">  выполнением  настоящего  постановления  возложить  на   заместителя   Главы </w:t>
      </w:r>
      <w:proofErr w:type="spellStart"/>
      <w:r w:rsidRPr="005303BE">
        <w:rPr>
          <w:sz w:val="28"/>
          <w:szCs w:val="28"/>
        </w:rPr>
        <w:t>Варгашинского</w:t>
      </w:r>
      <w:proofErr w:type="spellEnd"/>
      <w:r w:rsidRPr="005303BE">
        <w:rPr>
          <w:sz w:val="28"/>
          <w:szCs w:val="28"/>
        </w:rPr>
        <w:t xml:space="preserve"> района, начальника управления  по  развитию  территорий   Администрации </w:t>
      </w:r>
      <w:proofErr w:type="spellStart"/>
      <w:r w:rsidRPr="005303BE">
        <w:rPr>
          <w:sz w:val="28"/>
          <w:szCs w:val="28"/>
        </w:rPr>
        <w:t>Варгашинского</w:t>
      </w:r>
      <w:proofErr w:type="spellEnd"/>
      <w:r w:rsidRPr="005303BE">
        <w:rPr>
          <w:sz w:val="28"/>
          <w:szCs w:val="28"/>
        </w:rPr>
        <w:t xml:space="preserve"> района </w:t>
      </w:r>
      <w:proofErr w:type="spellStart"/>
      <w:r w:rsidRPr="005303BE">
        <w:rPr>
          <w:sz w:val="28"/>
          <w:szCs w:val="28"/>
        </w:rPr>
        <w:t>Кокорина</w:t>
      </w:r>
      <w:proofErr w:type="spellEnd"/>
      <w:r w:rsidRPr="005303BE">
        <w:rPr>
          <w:sz w:val="28"/>
          <w:szCs w:val="28"/>
        </w:rPr>
        <w:t xml:space="preserve">  М.В.</w:t>
      </w:r>
    </w:p>
    <w:p w:rsidR="008F1DBF" w:rsidRPr="005303BE" w:rsidRDefault="008F1DBF" w:rsidP="005303BE">
      <w:pPr>
        <w:pStyle w:val="a5"/>
        <w:ind w:left="0" w:firstLine="709"/>
        <w:jc w:val="both"/>
        <w:outlineLvl w:val="1"/>
        <w:rPr>
          <w:sz w:val="28"/>
          <w:szCs w:val="28"/>
        </w:rPr>
      </w:pPr>
    </w:p>
    <w:p w:rsidR="008F1DBF" w:rsidRPr="00196055" w:rsidRDefault="008F1DBF" w:rsidP="00775EF2">
      <w:pPr>
        <w:pStyle w:val="a5"/>
        <w:ind w:left="709"/>
        <w:jc w:val="both"/>
        <w:rPr>
          <w:sz w:val="28"/>
          <w:szCs w:val="28"/>
        </w:rPr>
      </w:pPr>
    </w:p>
    <w:p w:rsidR="008F1DBF" w:rsidRDefault="008F1DBF" w:rsidP="00775EF2">
      <w:pPr>
        <w:pStyle w:val="2"/>
        <w:ind w:firstLine="709"/>
      </w:pPr>
    </w:p>
    <w:p w:rsidR="008F1DBF" w:rsidRDefault="008F1DBF" w:rsidP="005A799B">
      <w:pPr>
        <w:pStyle w:val="2"/>
      </w:pPr>
      <w:r>
        <w:t xml:space="preserve">  </w:t>
      </w:r>
    </w:p>
    <w:p w:rsidR="008F1DBF" w:rsidRDefault="008F1DBF" w:rsidP="005A799B">
      <w:pPr>
        <w:pStyle w:val="2"/>
      </w:pPr>
      <w:r>
        <w:t>Глава</w:t>
      </w:r>
      <w:r w:rsidRPr="00CE05DF">
        <w:t xml:space="preserve">  </w:t>
      </w:r>
      <w:proofErr w:type="spellStart"/>
      <w:r w:rsidRPr="00CE05DF">
        <w:t>Варгашинского</w:t>
      </w:r>
      <w:proofErr w:type="spellEnd"/>
      <w:r w:rsidRPr="00CE05DF">
        <w:t xml:space="preserve"> </w:t>
      </w:r>
      <w:r>
        <w:t xml:space="preserve">  района                                                         В.Ф. Яковлев</w:t>
      </w:r>
    </w:p>
    <w:p w:rsidR="008F1DBF" w:rsidRPr="00AD6155" w:rsidRDefault="008F1DBF" w:rsidP="005A799B">
      <w:pPr>
        <w:pStyle w:val="2"/>
      </w:pPr>
    </w:p>
    <w:p w:rsidR="008F1DBF" w:rsidRDefault="008F1DBF" w:rsidP="005A799B">
      <w:pPr>
        <w:jc w:val="center"/>
        <w:rPr>
          <w:b/>
          <w:sz w:val="28"/>
        </w:rPr>
      </w:pPr>
    </w:p>
    <w:p w:rsidR="008F1DBF" w:rsidRDefault="008F1DBF" w:rsidP="005A799B">
      <w:pPr>
        <w:jc w:val="center"/>
        <w:rPr>
          <w:b/>
          <w:sz w:val="28"/>
        </w:rPr>
      </w:pPr>
    </w:p>
    <w:p w:rsidR="008F1DBF" w:rsidRDefault="008F1DBF" w:rsidP="005A799B">
      <w:pPr>
        <w:jc w:val="center"/>
        <w:rPr>
          <w:b/>
          <w:sz w:val="28"/>
        </w:rPr>
      </w:pPr>
    </w:p>
    <w:sectPr w:rsidR="008F1DBF" w:rsidSect="0027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3C06"/>
    <w:lvl w:ilvl="0">
      <w:numFmt w:val="bullet"/>
      <w:lvlText w:val="*"/>
      <w:lvlJc w:val="left"/>
    </w:lvl>
  </w:abstractNum>
  <w:abstractNum w:abstractNumId="1">
    <w:nsid w:val="0144293F"/>
    <w:multiLevelType w:val="hybridMultilevel"/>
    <w:tmpl w:val="6A408ACC"/>
    <w:lvl w:ilvl="0" w:tplc="F460A41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40A227F"/>
    <w:multiLevelType w:val="hybridMultilevel"/>
    <w:tmpl w:val="C418498C"/>
    <w:lvl w:ilvl="0" w:tplc="CF964A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F8EE825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A4853"/>
    <w:multiLevelType w:val="hybridMultilevel"/>
    <w:tmpl w:val="6A408ACC"/>
    <w:lvl w:ilvl="0" w:tplc="F460A41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0F642D6"/>
    <w:multiLevelType w:val="hybridMultilevel"/>
    <w:tmpl w:val="6A408ACC"/>
    <w:lvl w:ilvl="0" w:tplc="F460A4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6F6B45"/>
    <w:multiLevelType w:val="hybridMultilevel"/>
    <w:tmpl w:val="C73825B2"/>
    <w:lvl w:ilvl="0" w:tplc="BB0649C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55E20510"/>
    <w:multiLevelType w:val="hybridMultilevel"/>
    <w:tmpl w:val="6A408ACC"/>
    <w:lvl w:ilvl="0" w:tplc="F460A4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9B"/>
    <w:rsid w:val="0004062F"/>
    <w:rsid w:val="000B3F01"/>
    <w:rsid w:val="00120587"/>
    <w:rsid w:val="00196055"/>
    <w:rsid w:val="00210E8D"/>
    <w:rsid w:val="00212A30"/>
    <w:rsid w:val="002664E8"/>
    <w:rsid w:val="00274E52"/>
    <w:rsid w:val="002947F7"/>
    <w:rsid w:val="002E43EA"/>
    <w:rsid w:val="002F0B7A"/>
    <w:rsid w:val="00332A65"/>
    <w:rsid w:val="00355274"/>
    <w:rsid w:val="0042482F"/>
    <w:rsid w:val="00426E99"/>
    <w:rsid w:val="004D142C"/>
    <w:rsid w:val="004F44D8"/>
    <w:rsid w:val="004F4E09"/>
    <w:rsid w:val="00521AF9"/>
    <w:rsid w:val="005303BE"/>
    <w:rsid w:val="005A4EB8"/>
    <w:rsid w:val="005A799B"/>
    <w:rsid w:val="005C1FBB"/>
    <w:rsid w:val="005C3D4A"/>
    <w:rsid w:val="005D44BE"/>
    <w:rsid w:val="006055D0"/>
    <w:rsid w:val="0061370C"/>
    <w:rsid w:val="00623EBA"/>
    <w:rsid w:val="006651B9"/>
    <w:rsid w:val="00693DDD"/>
    <w:rsid w:val="006C4A6C"/>
    <w:rsid w:val="006F53AE"/>
    <w:rsid w:val="00775EF2"/>
    <w:rsid w:val="00786C7D"/>
    <w:rsid w:val="007A2F8E"/>
    <w:rsid w:val="007D19C2"/>
    <w:rsid w:val="007D46A4"/>
    <w:rsid w:val="0081559B"/>
    <w:rsid w:val="00834BA2"/>
    <w:rsid w:val="00851FBA"/>
    <w:rsid w:val="0085792C"/>
    <w:rsid w:val="00874637"/>
    <w:rsid w:val="00875D61"/>
    <w:rsid w:val="008832AD"/>
    <w:rsid w:val="008A2615"/>
    <w:rsid w:val="008F1DBF"/>
    <w:rsid w:val="00970F64"/>
    <w:rsid w:val="009842B8"/>
    <w:rsid w:val="009C0901"/>
    <w:rsid w:val="00A72E37"/>
    <w:rsid w:val="00A73572"/>
    <w:rsid w:val="00AD6155"/>
    <w:rsid w:val="00B0039B"/>
    <w:rsid w:val="00B11706"/>
    <w:rsid w:val="00B86D25"/>
    <w:rsid w:val="00B950B5"/>
    <w:rsid w:val="00C051B6"/>
    <w:rsid w:val="00C31D60"/>
    <w:rsid w:val="00C32EAB"/>
    <w:rsid w:val="00CB031C"/>
    <w:rsid w:val="00CC42AE"/>
    <w:rsid w:val="00CE05DF"/>
    <w:rsid w:val="00CE7984"/>
    <w:rsid w:val="00CF3F17"/>
    <w:rsid w:val="00D151CF"/>
    <w:rsid w:val="00D66B33"/>
    <w:rsid w:val="00DB25D9"/>
    <w:rsid w:val="00DC36FA"/>
    <w:rsid w:val="00DC63DE"/>
    <w:rsid w:val="00DE0019"/>
    <w:rsid w:val="00E17B2D"/>
    <w:rsid w:val="00F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799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A799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A79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A79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799B"/>
    <w:pPr>
      <w:ind w:left="720"/>
      <w:contextualSpacing/>
    </w:pPr>
  </w:style>
  <w:style w:type="character" w:styleId="a6">
    <w:name w:val="Strong"/>
    <w:basedOn w:val="a0"/>
    <w:uiPriority w:val="99"/>
    <w:qFormat/>
    <w:rsid w:val="00196055"/>
    <w:rPr>
      <w:rFonts w:cs="Times New Roman"/>
      <w:b/>
      <w:bCs/>
    </w:rPr>
  </w:style>
  <w:style w:type="paragraph" w:customStyle="1" w:styleId="ConsPlusTitle">
    <w:name w:val="ConsPlusTitle"/>
    <w:uiPriority w:val="99"/>
    <w:rsid w:val="005303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8A2615"/>
    <w:rPr>
      <w:color w:val="404040"/>
      <w:u w:val="single"/>
    </w:rPr>
  </w:style>
  <w:style w:type="paragraph" w:customStyle="1" w:styleId="western">
    <w:name w:val="western"/>
    <w:basedOn w:val="a"/>
    <w:uiPriority w:val="99"/>
    <w:rsid w:val="008A2615"/>
    <w:pPr>
      <w:spacing w:before="100" w:beforeAutospacing="1" w:after="119"/>
    </w:pPr>
    <w:rPr>
      <w:rFonts w:ascii="Arial" w:eastAsia="Calibri" w:hAnsi="Arial" w:cs="Arial"/>
      <w:color w:val="000000"/>
    </w:rPr>
  </w:style>
  <w:style w:type="character" w:customStyle="1" w:styleId="apple-converted-space">
    <w:name w:val="apple-converted-space"/>
    <w:uiPriority w:val="99"/>
    <w:rsid w:val="00210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  ОБЛАСТЬ</vt:lpstr>
    </vt:vector>
  </TitlesOfParts>
  <Company>USN Team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  ОБЛАСТЬ</dc:title>
  <dc:subject/>
  <dc:creator>Arhitektor</dc:creator>
  <cp:keywords/>
  <dc:description/>
  <cp:lastModifiedBy>Arhitektor</cp:lastModifiedBy>
  <cp:revision>7</cp:revision>
  <cp:lastPrinted>2016-11-29T10:43:00Z</cp:lastPrinted>
  <dcterms:created xsi:type="dcterms:W3CDTF">2016-11-29T10:34:00Z</dcterms:created>
  <dcterms:modified xsi:type="dcterms:W3CDTF">2016-12-15T06:07:00Z</dcterms:modified>
</cp:coreProperties>
</file>